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4A54107" w14:textId="2DFA68D0" w:rsidR="00AF4988" w:rsidRDefault="00DA296A">
      <w:pPr>
        <w:pStyle w:val="Textoindependiente"/>
        <w:ind w:left="120"/>
        <w:rPr>
          <w:rFonts w:ascii="Times New Roman"/>
          <w:sz w:val="20"/>
        </w:rPr>
        <w:sectPr w:rsidR="00AF4988" w:rsidSect="00F37C3C">
          <w:headerReference w:type="default" r:id="rId10"/>
          <w:footerReference w:type="default" r:id="rId11"/>
          <w:pgSz w:w="12240" w:h="20160"/>
          <w:pgMar w:top="1440" w:right="1320" w:bottom="800" w:left="1320" w:header="567" w:footer="601" w:gutter="0"/>
          <w:pgNumType w:start="1"/>
          <w:cols w:space="720"/>
          <w:docGrid w:linePitch="299"/>
        </w:sectPr>
      </w:pPr>
      <w:r>
        <w:rPr>
          <w:rFonts w:ascii="Times New Roman"/>
          <w:noProof/>
          <w:sz w:val="20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54AB2ADC" wp14:editId="7EE1B3ED">
                <wp:simplePos x="0" y="0"/>
                <wp:positionH relativeFrom="column">
                  <wp:posOffset>-435523</wp:posOffset>
                </wp:positionH>
                <wp:positionV relativeFrom="paragraph">
                  <wp:posOffset>8159203</wp:posOffset>
                </wp:positionV>
                <wp:extent cx="6974205" cy="2128520"/>
                <wp:effectExtent l="0" t="0" r="0" b="0"/>
                <wp:wrapNone/>
                <wp:docPr id="862888925" name="Cuadro de tex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74205" cy="2128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A774BE" w14:textId="77777777" w:rsidR="00DA296A" w:rsidRDefault="00DA296A" w:rsidP="00DA296A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</w:pPr>
                          </w:p>
                          <w:p w14:paraId="7D368026" w14:textId="77777777" w:rsidR="00DA296A" w:rsidRPr="00687E2D" w:rsidRDefault="00DA296A" w:rsidP="00DA296A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</w:pPr>
                            <w:r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>CASIG 4 - Gestión de Recursos Humanos</w:t>
                            </w:r>
                          </w:p>
                          <w:p w14:paraId="2EDF3DEC" w14:textId="77777777" w:rsidR="00DA296A" w:rsidRPr="00687E2D" w:rsidRDefault="00DA296A" w:rsidP="00DA296A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</w:pPr>
                            <w:r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  <w:t>Preguntas de Auditoría</w:t>
                            </w:r>
                          </w:p>
                          <w:p w14:paraId="455753FC" w14:textId="1DCB0009" w:rsidR="00DA296A" w:rsidRPr="00687E2D" w:rsidRDefault="00DA296A" w:rsidP="00DA296A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s-CL" w:eastAsia="zh-CN"/>
                              </w:rPr>
                            </w:pPr>
                            <w:r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s-CL" w:eastAsia="zh-CN"/>
                              </w:rPr>
                              <w:t>Concientización y Capacitación en SIC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AB2ADC" id="_x0000_t202" coordsize="21600,21600" o:spt="202" path="m,l,21600r21600,l21600,xe">
                <v:stroke joinstyle="miter"/>
                <v:path gradientshapeok="t" o:connecttype="rect"/>
              </v:shapetype>
              <v:shape id="Cuadro de texto 1" o:spid="_x0000_s1026" type="#_x0000_t202" style="position:absolute;left:0;text-align:left;margin-left:-34.3pt;margin-top:642.45pt;width:549.15pt;height:167.6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" filled="f" stroked="f">
                <v:textbox>
                  <w:txbxContent>
                    <w:p w14:paraId="52A774BE" w14:textId="77777777" w:rsidR="00DA296A" w:rsidRDefault="00DA296A" w:rsidP="00DA296A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</w:pPr>
                    </w:p>
                    <w:p w14:paraId="7D368026" w14:textId="77777777" w:rsidR="00DA296A" w:rsidRPr="00687E2D" w:rsidRDefault="00DA296A" w:rsidP="00DA296A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</w:pPr>
                      <w:r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>CASIG 4 - Gestión de Recursos Humanos</w:t>
                      </w:r>
                    </w:p>
                    <w:p w14:paraId="2EDF3DEC" w14:textId="77777777" w:rsidR="00DA296A" w:rsidRPr="00687E2D" w:rsidRDefault="00DA296A" w:rsidP="00DA296A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</w:pPr>
                      <w:r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  <w:t>Preguntas de Auditoría</w:t>
                      </w:r>
                    </w:p>
                    <w:p w14:paraId="455753FC" w14:textId="1DCB0009" w:rsidR="00DA296A" w:rsidRPr="00687E2D" w:rsidRDefault="00DA296A" w:rsidP="00DA296A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s-CL" w:eastAsia="zh-CN"/>
                        </w:rPr>
                      </w:pPr>
                      <w:r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s-CL" w:eastAsia="zh-CN"/>
                        </w:rPr>
                        <w:t>Concientización y Capacitación en SIC</w:t>
                      </w:r>
                    </w:p>
                  </w:txbxContent>
                </v:textbox>
              </v:shape>
            </w:pict>
          </mc:Fallback>
        </mc:AlternateContent>
      </w:r>
      <w:r w:rsidR="00AF4988">
        <w:rPr>
          <w:rFonts w:ascii="Times New Roman"/>
          <w:noProof/>
          <w:sz w:val="20"/>
        </w:rPr>
        <w:drawing>
          <wp:anchor distT="0" distB="0" distL="114300" distR="114300" simplePos="0" relativeHeight="251656704" behindDoc="0" locked="0" layoutInCell="1" allowOverlap="1" wp14:anchorId="074C64F9" wp14:editId="7D648B55">
            <wp:simplePos x="0" y="0"/>
            <wp:positionH relativeFrom="column">
              <wp:posOffset>-838200</wp:posOffset>
            </wp:positionH>
            <wp:positionV relativeFrom="paragraph">
              <wp:posOffset>-914400</wp:posOffset>
            </wp:positionV>
            <wp:extent cx="7765415" cy="12787630"/>
            <wp:effectExtent l="0" t="0" r="6985" b="0"/>
            <wp:wrapSquare wrapText="bothSides"/>
            <wp:docPr id="1451098810" name="Imagen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109881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5415" cy="12787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8047D1" w14:textId="5E339F50" w:rsidR="002D0BCB" w:rsidRPr="006E5C3A" w:rsidRDefault="00EB6CFC" w:rsidP="006E5C3A">
      <w:pPr>
        <w:pStyle w:val="Textoindependiente"/>
        <w:spacing w:before="5" w:line="276" w:lineRule="auto"/>
        <w:ind w:left="0"/>
        <w:rPr>
          <w:rFonts w:ascii="Aptos" w:hAnsi="Aptos"/>
          <w:b/>
          <w:sz w:val="62"/>
        </w:rPr>
      </w:pPr>
      <w:r>
        <w:rPr>
          <w:sz w:val="22"/>
        </w:rPr>
        <w:lastRenderedPageBreak/>
        <w:pict w14:anchorId="2BBE5BBF">
          <v:shape id="_x0000_s2114" style="position:absolute;margin-left:1in;margin-top:23.85pt;width:468pt;height:515.45pt;z-index:-251657728;mso-position-horizontal-relative:page" coordorigin="1440,-241" coordsize="9360,9765" path="m10761,9524r-9282,l1473,9523r-33,-38l1440,9479r,-9681l1479,-241r9282,l10800,-202r,9687l10767,9523r-6,1xe" fillcolor="#e7f2f7" stroked="f">
            <v:path arrowok="t"/>
            <w10:wrap anchorx="page"/>
          </v:shape>
        </w:pict>
      </w:r>
    </w:p>
    <w:p w14:paraId="0B4FEDDA" w14:textId="57046215" w:rsidR="002D0BCB" w:rsidRPr="006E5C3A" w:rsidRDefault="00287ED1" w:rsidP="006E5C3A">
      <w:pPr>
        <w:spacing w:line="276" w:lineRule="auto"/>
        <w:ind w:left="359"/>
        <w:rPr>
          <w:rFonts w:ascii="Aptos" w:eastAsia="Arial" w:hAnsi="Aptos"/>
          <w:b/>
          <w:w w:val="105"/>
          <w:sz w:val="24"/>
        </w:rPr>
      </w:pPr>
      <w:r w:rsidRPr="006E5C3A">
        <w:rPr>
          <w:rFonts w:ascii="Aptos" w:eastAsia="Arial" w:hAnsi="Aptos"/>
          <w:b/>
          <w:w w:val="105"/>
          <w:sz w:val="24"/>
        </w:rPr>
        <w:t>Competencias</w:t>
      </w:r>
      <w:r w:rsidRPr="006E5C3A">
        <w:rPr>
          <w:rFonts w:ascii="Aptos" w:eastAsia="Arial" w:hAnsi="Aptos"/>
          <w:b/>
          <w:spacing w:val="4"/>
          <w:w w:val="105"/>
          <w:sz w:val="24"/>
        </w:rPr>
        <w:t xml:space="preserve"> </w:t>
      </w:r>
      <w:r w:rsidRPr="006E5C3A">
        <w:rPr>
          <w:rFonts w:ascii="Aptos" w:eastAsia="Arial" w:hAnsi="Aptos"/>
          <w:b/>
          <w:w w:val="105"/>
          <w:sz w:val="24"/>
        </w:rPr>
        <w:t>Básicas</w:t>
      </w:r>
      <w:r w:rsidRPr="006E5C3A">
        <w:rPr>
          <w:rFonts w:ascii="Aptos" w:eastAsia="Arial" w:hAnsi="Aptos"/>
          <w:b/>
          <w:spacing w:val="4"/>
          <w:w w:val="105"/>
          <w:sz w:val="24"/>
        </w:rPr>
        <w:t xml:space="preserve"> </w:t>
      </w:r>
      <w:r w:rsidRPr="006E5C3A">
        <w:rPr>
          <w:rFonts w:ascii="Aptos" w:eastAsia="Arial" w:hAnsi="Aptos"/>
          <w:b/>
          <w:w w:val="105"/>
          <w:sz w:val="24"/>
        </w:rPr>
        <w:t>del</w:t>
      </w:r>
      <w:r w:rsidRPr="006E5C3A">
        <w:rPr>
          <w:rFonts w:ascii="Aptos" w:eastAsia="Arial" w:hAnsi="Aptos"/>
          <w:b/>
          <w:spacing w:val="4"/>
          <w:w w:val="105"/>
          <w:sz w:val="24"/>
        </w:rPr>
        <w:t xml:space="preserve"> </w:t>
      </w:r>
      <w:r w:rsidRPr="006E5C3A">
        <w:rPr>
          <w:rFonts w:ascii="Aptos" w:eastAsia="Arial" w:hAnsi="Aptos"/>
          <w:b/>
          <w:w w:val="105"/>
          <w:sz w:val="24"/>
        </w:rPr>
        <w:t>Auditor</w:t>
      </w:r>
    </w:p>
    <w:p w14:paraId="7998E444" w14:textId="77777777" w:rsidR="00A61503" w:rsidRPr="006E5C3A" w:rsidRDefault="00A61503" w:rsidP="006E5C3A">
      <w:pPr>
        <w:spacing w:line="276" w:lineRule="auto"/>
        <w:ind w:left="359"/>
        <w:rPr>
          <w:rFonts w:ascii="Aptos" w:eastAsia="Arial" w:hAnsi="Aptos"/>
          <w:b/>
          <w:sz w:val="24"/>
        </w:rPr>
      </w:pPr>
    </w:p>
    <w:p w14:paraId="14647E45" w14:textId="77777777" w:rsidR="002D0BCB" w:rsidRPr="006E5C3A" w:rsidRDefault="00287ED1" w:rsidP="006E5C3A">
      <w:pPr>
        <w:pStyle w:val="Prrafodelista"/>
        <w:numPr>
          <w:ilvl w:val="0"/>
          <w:numId w:val="1"/>
        </w:numPr>
        <w:tabs>
          <w:tab w:val="left" w:pos="1404"/>
        </w:tabs>
        <w:spacing w:before="52" w:line="276" w:lineRule="auto"/>
        <w:ind w:right="456"/>
        <w:rPr>
          <w:rFonts w:ascii="Aptos" w:hAnsi="Aptos"/>
          <w:sz w:val="24"/>
        </w:rPr>
      </w:pPr>
      <w:r w:rsidRPr="006E5C3A">
        <w:rPr>
          <w:rFonts w:ascii="Aptos" w:hAnsi="Aptos"/>
          <w:b/>
          <w:sz w:val="24"/>
        </w:rPr>
        <w:t xml:space="preserve">Conocimiento de las Normas y Regulaciones: </w:t>
      </w:r>
      <w:r w:rsidRPr="006E5C3A">
        <w:rPr>
          <w:rFonts w:ascii="Aptos" w:hAnsi="Aptos"/>
          <w:sz w:val="24"/>
        </w:rPr>
        <w:t>Un auditor debe estar</w:t>
      </w:r>
      <w:r w:rsidRPr="006E5C3A">
        <w:rPr>
          <w:rFonts w:ascii="Aptos" w:hAnsi="Aptos"/>
          <w:spacing w:val="1"/>
          <w:sz w:val="24"/>
        </w:rPr>
        <w:t xml:space="preserve"> </w:t>
      </w:r>
      <w:r w:rsidRPr="006E5C3A">
        <w:rPr>
          <w:rFonts w:ascii="Aptos" w:hAnsi="Aptos"/>
          <w:sz w:val="24"/>
        </w:rPr>
        <w:t>familiarizado con las normas, regulaciones y estándares relevantes en el</w:t>
      </w:r>
      <w:r w:rsidRPr="006E5C3A">
        <w:rPr>
          <w:rFonts w:ascii="Aptos" w:hAnsi="Aptos"/>
          <w:spacing w:val="-64"/>
          <w:sz w:val="24"/>
        </w:rPr>
        <w:t xml:space="preserve"> </w:t>
      </w:r>
      <w:r w:rsidRPr="006E5C3A">
        <w:rPr>
          <w:rFonts w:ascii="Aptos" w:hAnsi="Aptos"/>
          <w:sz w:val="24"/>
        </w:rPr>
        <w:t>ámbito de la ciberseguridad (como ISO 27001, CIS, NIST CSF, etc.) y la</w:t>
      </w:r>
      <w:r w:rsidRPr="006E5C3A">
        <w:rPr>
          <w:rFonts w:ascii="Aptos" w:hAnsi="Aptos"/>
          <w:spacing w:val="-64"/>
          <w:sz w:val="24"/>
        </w:rPr>
        <w:t xml:space="preserve"> </w:t>
      </w:r>
      <w:r w:rsidRPr="006E5C3A">
        <w:rPr>
          <w:rFonts w:ascii="Aptos" w:hAnsi="Aptos"/>
          <w:sz w:val="24"/>
        </w:rPr>
        <w:t>gestión de personas (estatuto administrativo, normativa interna).</w:t>
      </w:r>
    </w:p>
    <w:p w14:paraId="6E4CC7C6" w14:textId="77777777" w:rsidR="002D0BCB" w:rsidRPr="006E5C3A" w:rsidRDefault="00287ED1" w:rsidP="006E5C3A">
      <w:pPr>
        <w:pStyle w:val="Prrafodelista"/>
        <w:numPr>
          <w:ilvl w:val="0"/>
          <w:numId w:val="1"/>
        </w:numPr>
        <w:tabs>
          <w:tab w:val="left" w:pos="1404"/>
        </w:tabs>
        <w:spacing w:before="140" w:line="276" w:lineRule="auto"/>
        <w:ind w:right="1017"/>
        <w:rPr>
          <w:rFonts w:ascii="Aptos" w:hAnsi="Aptos"/>
          <w:sz w:val="24"/>
        </w:rPr>
      </w:pPr>
      <w:r w:rsidRPr="006E5C3A">
        <w:rPr>
          <w:rFonts w:ascii="Aptos" w:hAnsi="Aptos"/>
          <w:b/>
          <w:sz w:val="24"/>
        </w:rPr>
        <w:t xml:space="preserve">Habilidades Analíticas: </w:t>
      </w:r>
      <w:r w:rsidRPr="006E5C3A">
        <w:rPr>
          <w:rFonts w:ascii="Aptos" w:hAnsi="Aptos"/>
          <w:sz w:val="24"/>
        </w:rPr>
        <w:t>La capacidad de analizar datos, identificar</w:t>
      </w:r>
      <w:r w:rsidRPr="006E5C3A">
        <w:rPr>
          <w:rFonts w:ascii="Aptos" w:hAnsi="Aptos"/>
          <w:spacing w:val="-65"/>
          <w:sz w:val="24"/>
        </w:rPr>
        <w:t xml:space="preserve"> </w:t>
      </w:r>
      <w:r w:rsidRPr="006E5C3A">
        <w:rPr>
          <w:rFonts w:ascii="Aptos" w:hAnsi="Aptos"/>
          <w:sz w:val="24"/>
        </w:rPr>
        <w:t>patrones y hacer conexiones entre información aparentemente no</w:t>
      </w:r>
      <w:r w:rsidRPr="006E5C3A">
        <w:rPr>
          <w:rFonts w:ascii="Aptos" w:hAnsi="Aptos"/>
          <w:spacing w:val="1"/>
          <w:sz w:val="24"/>
        </w:rPr>
        <w:t xml:space="preserve"> </w:t>
      </w:r>
      <w:r w:rsidRPr="006E5C3A">
        <w:rPr>
          <w:rFonts w:ascii="Aptos" w:hAnsi="Aptos"/>
          <w:sz w:val="24"/>
        </w:rPr>
        <w:t>relacionada es esencial.</w:t>
      </w:r>
    </w:p>
    <w:p w14:paraId="1298E54D" w14:textId="77777777" w:rsidR="002D0BCB" w:rsidRPr="006E5C3A" w:rsidRDefault="00287ED1" w:rsidP="006E5C3A">
      <w:pPr>
        <w:pStyle w:val="Prrafodelista"/>
        <w:numPr>
          <w:ilvl w:val="0"/>
          <w:numId w:val="1"/>
        </w:numPr>
        <w:tabs>
          <w:tab w:val="left" w:pos="1404"/>
        </w:tabs>
        <w:spacing w:before="154" w:line="276" w:lineRule="auto"/>
        <w:ind w:right="644"/>
        <w:rPr>
          <w:rFonts w:ascii="Aptos" w:hAnsi="Aptos"/>
          <w:sz w:val="24"/>
        </w:rPr>
      </w:pPr>
      <w:r w:rsidRPr="006E5C3A">
        <w:rPr>
          <w:rFonts w:ascii="Aptos" w:hAnsi="Aptos"/>
          <w:b/>
          <w:sz w:val="24"/>
        </w:rPr>
        <w:t xml:space="preserve">Comunicación Efectiva: </w:t>
      </w:r>
      <w:r w:rsidRPr="006E5C3A">
        <w:rPr>
          <w:rFonts w:ascii="Aptos" w:hAnsi="Aptos"/>
          <w:sz w:val="24"/>
        </w:rPr>
        <w:t>Un auditor debe ser capaz de comunicar sus</w:t>
      </w:r>
      <w:r w:rsidRPr="006E5C3A">
        <w:rPr>
          <w:rFonts w:ascii="Aptos" w:hAnsi="Aptos"/>
          <w:spacing w:val="-64"/>
          <w:sz w:val="24"/>
        </w:rPr>
        <w:t xml:space="preserve"> </w:t>
      </w:r>
      <w:r w:rsidRPr="006E5C3A">
        <w:rPr>
          <w:rFonts w:ascii="Aptos" w:hAnsi="Aptos"/>
          <w:sz w:val="24"/>
        </w:rPr>
        <w:t>hallazgos de manera clara y concisa, tanto por escrito como</w:t>
      </w:r>
      <w:r w:rsidRPr="006E5C3A">
        <w:rPr>
          <w:rFonts w:ascii="Aptos" w:hAnsi="Aptos"/>
          <w:spacing w:val="1"/>
          <w:sz w:val="24"/>
        </w:rPr>
        <w:t xml:space="preserve"> </w:t>
      </w:r>
      <w:r w:rsidRPr="006E5C3A">
        <w:rPr>
          <w:rFonts w:ascii="Aptos" w:hAnsi="Aptos"/>
          <w:sz w:val="24"/>
        </w:rPr>
        <w:t>verbalmente.</w:t>
      </w:r>
    </w:p>
    <w:p w14:paraId="0EA183E2" w14:textId="77777777" w:rsidR="002D0BCB" w:rsidRPr="006E5C3A" w:rsidRDefault="00287ED1" w:rsidP="006E5C3A">
      <w:pPr>
        <w:pStyle w:val="Prrafodelista"/>
        <w:numPr>
          <w:ilvl w:val="0"/>
          <w:numId w:val="1"/>
        </w:numPr>
        <w:tabs>
          <w:tab w:val="left" w:pos="1404"/>
        </w:tabs>
        <w:spacing w:before="138" w:line="276" w:lineRule="auto"/>
        <w:ind w:right="471"/>
        <w:rPr>
          <w:rFonts w:ascii="Aptos" w:hAnsi="Aptos"/>
          <w:sz w:val="24"/>
        </w:rPr>
      </w:pPr>
      <w:r w:rsidRPr="006E5C3A">
        <w:rPr>
          <w:rFonts w:ascii="Aptos" w:hAnsi="Aptos"/>
          <w:b/>
          <w:sz w:val="24"/>
        </w:rPr>
        <w:t xml:space="preserve">Conocimiento Técnico: </w:t>
      </w:r>
      <w:r w:rsidRPr="006E5C3A">
        <w:rPr>
          <w:rFonts w:ascii="Aptos" w:hAnsi="Aptos"/>
          <w:sz w:val="24"/>
        </w:rPr>
        <w:t>Es esencial tener un conocimiento profundo de</w:t>
      </w:r>
      <w:r w:rsidRPr="006E5C3A">
        <w:rPr>
          <w:rFonts w:ascii="Aptos" w:hAnsi="Aptos"/>
          <w:spacing w:val="-65"/>
          <w:sz w:val="24"/>
        </w:rPr>
        <w:t xml:space="preserve"> </w:t>
      </w:r>
      <w:r w:rsidRPr="006E5C3A">
        <w:rPr>
          <w:rFonts w:ascii="Aptos" w:hAnsi="Aptos"/>
          <w:sz w:val="24"/>
        </w:rPr>
        <w:t>las tecnologías y sistemas que se están auditando. En particular, debe</w:t>
      </w:r>
      <w:r w:rsidRPr="006E5C3A">
        <w:rPr>
          <w:rFonts w:ascii="Aptos" w:hAnsi="Aptos"/>
          <w:spacing w:val="1"/>
          <w:sz w:val="24"/>
        </w:rPr>
        <w:t xml:space="preserve"> </w:t>
      </w:r>
      <w:r w:rsidRPr="006E5C3A">
        <w:rPr>
          <w:rFonts w:ascii="Aptos" w:hAnsi="Aptos"/>
          <w:sz w:val="24"/>
        </w:rPr>
        <w:t>conocer el funcionamiento y arquitectura de los sistemas de apoyo para</w:t>
      </w:r>
      <w:r w:rsidRPr="006E5C3A">
        <w:rPr>
          <w:rFonts w:ascii="Aptos" w:hAnsi="Aptos"/>
          <w:spacing w:val="1"/>
          <w:sz w:val="24"/>
        </w:rPr>
        <w:t xml:space="preserve"> </w:t>
      </w:r>
      <w:r w:rsidRPr="006E5C3A">
        <w:rPr>
          <w:rFonts w:ascii="Aptos" w:hAnsi="Aptos"/>
          <w:sz w:val="24"/>
        </w:rPr>
        <w:t>la gestión de recursos humanos (</w:t>
      </w:r>
      <w:proofErr w:type="spellStart"/>
      <w:r w:rsidRPr="006E5C3A">
        <w:rPr>
          <w:rFonts w:ascii="Aptos" w:hAnsi="Aptos"/>
          <w:sz w:val="24"/>
        </w:rPr>
        <w:t>hrms</w:t>
      </w:r>
      <w:proofErr w:type="spellEnd"/>
      <w:r w:rsidRPr="006E5C3A">
        <w:rPr>
          <w:rFonts w:ascii="Aptos" w:hAnsi="Aptos"/>
          <w:sz w:val="24"/>
        </w:rPr>
        <w:t>).</w:t>
      </w:r>
    </w:p>
    <w:p w14:paraId="654D1E76" w14:textId="77777777" w:rsidR="002D0BCB" w:rsidRPr="006E5C3A" w:rsidRDefault="00287ED1" w:rsidP="006E5C3A">
      <w:pPr>
        <w:pStyle w:val="Prrafodelista"/>
        <w:numPr>
          <w:ilvl w:val="0"/>
          <w:numId w:val="1"/>
        </w:numPr>
        <w:tabs>
          <w:tab w:val="left" w:pos="1404"/>
        </w:tabs>
        <w:spacing w:before="155" w:line="276" w:lineRule="auto"/>
        <w:ind w:right="511"/>
        <w:rPr>
          <w:rFonts w:ascii="Aptos" w:hAnsi="Aptos"/>
          <w:sz w:val="24"/>
        </w:rPr>
      </w:pPr>
      <w:r w:rsidRPr="006E5C3A">
        <w:rPr>
          <w:rFonts w:ascii="Aptos" w:hAnsi="Aptos"/>
          <w:b/>
          <w:sz w:val="24"/>
        </w:rPr>
        <w:t xml:space="preserve">Conocimiento de las Amenazas Actuales: </w:t>
      </w:r>
      <w:r w:rsidRPr="006E5C3A">
        <w:rPr>
          <w:rFonts w:ascii="Aptos" w:hAnsi="Aptos"/>
          <w:sz w:val="24"/>
        </w:rPr>
        <w:t>El panorama de amenazas</w:t>
      </w:r>
      <w:r w:rsidRPr="006E5C3A">
        <w:rPr>
          <w:rFonts w:ascii="Aptos" w:hAnsi="Aptos"/>
          <w:spacing w:val="-65"/>
          <w:sz w:val="24"/>
        </w:rPr>
        <w:t xml:space="preserve"> </w:t>
      </w:r>
      <w:r w:rsidRPr="006E5C3A">
        <w:rPr>
          <w:rFonts w:ascii="Aptos" w:hAnsi="Aptos"/>
          <w:sz w:val="24"/>
        </w:rPr>
        <w:t>de ciberseguridad está en constante evolución. En particular, la de</w:t>
      </w:r>
      <w:r w:rsidRPr="006E5C3A">
        <w:rPr>
          <w:rFonts w:ascii="Aptos" w:hAnsi="Aptos"/>
          <w:spacing w:val="1"/>
          <w:sz w:val="24"/>
        </w:rPr>
        <w:t xml:space="preserve"> </w:t>
      </w:r>
      <w:r w:rsidRPr="006E5C3A">
        <w:rPr>
          <w:rFonts w:ascii="Aptos" w:hAnsi="Aptos"/>
          <w:sz w:val="24"/>
        </w:rPr>
        <w:t>gestión de personas requiere un conocimiento en profundidad de las</w:t>
      </w:r>
      <w:r w:rsidRPr="006E5C3A">
        <w:rPr>
          <w:rFonts w:ascii="Aptos" w:hAnsi="Aptos"/>
          <w:spacing w:val="1"/>
          <w:sz w:val="24"/>
        </w:rPr>
        <w:t xml:space="preserve"> </w:t>
      </w:r>
      <w:r w:rsidRPr="006E5C3A">
        <w:rPr>
          <w:rFonts w:ascii="Aptos" w:hAnsi="Aptos"/>
          <w:sz w:val="24"/>
        </w:rPr>
        <w:t>técnicas más comunes, como las de ingeniería social.</w:t>
      </w:r>
    </w:p>
    <w:p w14:paraId="5A9678E5" w14:textId="77777777" w:rsidR="002D0BCB" w:rsidRPr="006E5C3A" w:rsidRDefault="00287ED1" w:rsidP="006E5C3A">
      <w:pPr>
        <w:pStyle w:val="Prrafodelista"/>
        <w:numPr>
          <w:ilvl w:val="0"/>
          <w:numId w:val="1"/>
        </w:numPr>
        <w:tabs>
          <w:tab w:val="left" w:pos="1404"/>
        </w:tabs>
        <w:spacing w:before="155" w:line="276" w:lineRule="auto"/>
        <w:ind w:right="509"/>
        <w:rPr>
          <w:rFonts w:ascii="Aptos" w:hAnsi="Aptos"/>
          <w:sz w:val="24"/>
        </w:rPr>
      </w:pPr>
      <w:r w:rsidRPr="006E5C3A">
        <w:rPr>
          <w:rFonts w:ascii="Aptos" w:hAnsi="Aptos"/>
          <w:b/>
          <w:sz w:val="24"/>
        </w:rPr>
        <w:t xml:space="preserve">Capacidad de Evaluación de Riesgos: </w:t>
      </w:r>
      <w:r w:rsidRPr="006E5C3A">
        <w:rPr>
          <w:rFonts w:ascii="Aptos" w:hAnsi="Aptos"/>
          <w:sz w:val="24"/>
        </w:rPr>
        <w:t>Evaluar y priorizar riesgos es</w:t>
      </w:r>
      <w:r w:rsidRPr="006E5C3A">
        <w:rPr>
          <w:rFonts w:ascii="Aptos" w:hAnsi="Aptos"/>
          <w:spacing w:val="1"/>
          <w:sz w:val="24"/>
        </w:rPr>
        <w:t xml:space="preserve"> </w:t>
      </w:r>
      <w:r w:rsidRPr="006E5C3A">
        <w:rPr>
          <w:rFonts w:ascii="Aptos" w:hAnsi="Aptos"/>
          <w:sz w:val="24"/>
        </w:rPr>
        <w:t>una habilidad clave. Un auditor debe ser capaz de determinar qué áreas</w:t>
      </w:r>
      <w:r w:rsidRPr="006E5C3A">
        <w:rPr>
          <w:rFonts w:ascii="Aptos" w:hAnsi="Aptos"/>
          <w:spacing w:val="-64"/>
          <w:sz w:val="24"/>
        </w:rPr>
        <w:t xml:space="preserve"> </w:t>
      </w:r>
      <w:r w:rsidRPr="006E5C3A">
        <w:rPr>
          <w:rFonts w:ascii="Aptos" w:hAnsi="Aptos"/>
          <w:sz w:val="24"/>
        </w:rPr>
        <w:t>presentan el mayor riesgo y recomendar medidas para mitigar esos</w:t>
      </w:r>
      <w:r w:rsidRPr="006E5C3A">
        <w:rPr>
          <w:rFonts w:ascii="Aptos" w:hAnsi="Aptos"/>
          <w:spacing w:val="1"/>
          <w:sz w:val="24"/>
        </w:rPr>
        <w:t xml:space="preserve"> </w:t>
      </w:r>
      <w:r w:rsidRPr="006E5C3A">
        <w:rPr>
          <w:rFonts w:ascii="Aptos" w:hAnsi="Aptos"/>
          <w:sz w:val="24"/>
        </w:rPr>
        <w:t>riesgos.</w:t>
      </w:r>
    </w:p>
    <w:p w14:paraId="59A8D5D6" w14:textId="77777777" w:rsidR="002D0BCB" w:rsidRPr="006E5C3A" w:rsidRDefault="002D0BCB" w:rsidP="006E5C3A">
      <w:pPr>
        <w:pStyle w:val="Textoindependiente"/>
        <w:spacing w:line="276" w:lineRule="auto"/>
        <w:ind w:left="0"/>
        <w:rPr>
          <w:rFonts w:ascii="Aptos" w:hAnsi="Aptos"/>
          <w:sz w:val="20"/>
        </w:rPr>
      </w:pPr>
    </w:p>
    <w:p w14:paraId="3D205B1E" w14:textId="77777777" w:rsidR="002D0BCB" w:rsidRPr="006E5C3A" w:rsidRDefault="002D0BCB" w:rsidP="006E5C3A">
      <w:pPr>
        <w:pStyle w:val="Textoindependiente"/>
        <w:spacing w:line="276" w:lineRule="auto"/>
        <w:ind w:left="0"/>
        <w:rPr>
          <w:rFonts w:ascii="Aptos" w:hAnsi="Aptos"/>
          <w:sz w:val="20"/>
        </w:rPr>
      </w:pPr>
    </w:p>
    <w:p w14:paraId="7C6224CC" w14:textId="77777777" w:rsidR="00776226" w:rsidRPr="006E5C3A" w:rsidRDefault="00776226" w:rsidP="006E5C3A">
      <w:pPr>
        <w:pStyle w:val="Textoindependiente"/>
        <w:spacing w:line="276" w:lineRule="auto"/>
        <w:ind w:left="0"/>
        <w:rPr>
          <w:rFonts w:ascii="Aptos" w:hAnsi="Aptos"/>
          <w:sz w:val="20"/>
        </w:rPr>
        <w:sectPr w:rsidR="00776226" w:rsidRPr="006E5C3A" w:rsidSect="00F37C3C">
          <w:pgSz w:w="12240" w:h="20160"/>
          <w:pgMar w:top="1400" w:right="1320" w:bottom="880" w:left="1320" w:header="567" w:footer="601" w:gutter="0"/>
          <w:cols w:space="720"/>
          <w:docGrid w:linePitch="299"/>
        </w:sectPr>
      </w:pPr>
    </w:p>
    <w:p w14:paraId="685185B7" w14:textId="77777777" w:rsidR="002D0BCB" w:rsidRPr="00287ED1" w:rsidRDefault="00287ED1" w:rsidP="006E5C3A">
      <w:pPr>
        <w:pStyle w:val="Ttulo1"/>
        <w:numPr>
          <w:ilvl w:val="0"/>
          <w:numId w:val="2"/>
        </w:numPr>
        <w:tabs>
          <w:tab w:val="left" w:pos="607"/>
        </w:tabs>
        <w:spacing w:before="243" w:line="276" w:lineRule="auto"/>
        <w:ind w:hanging="488"/>
        <w:rPr>
          <w:rFonts w:ascii="Aptos" w:hAnsi="Aptos"/>
          <w:sz w:val="48"/>
          <w:szCs w:val="48"/>
        </w:rPr>
      </w:pPr>
      <w:r w:rsidRPr="00287ED1">
        <w:rPr>
          <w:rFonts w:ascii="Aptos" w:hAnsi="Aptos"/>
          <w:spacing w:val="-2"/>
          <w:sz w:val="48"/>
          <w:szCs w:val="48"/>
        </w:rPr>
        <w:lastRenderedPageBreak/>
        <w:t>Visión</w:t>
      </w:r>
      <w:r w:rsidRPr="00287ED1">
        <w:rPr>
          <w:rFonts w:ascii="Aptos" w:hAnsi="Aptos"/>
          <w:spacing w:val="-29"/>
          <w:sz w:val="48"/>
          <w:szCs w:val="48"/>
        </w:rPr>
        <w:t xml:space="preserve"> </w:t>
      </w:r>
      <w:r w:rsidRPr="00287ED1">
        <w:rPr>
          <w:rFonts w:ascii="Aptos" w:hAnsi="Aptos"/>
          <w:spacing w:val="-1"/>
          <w:sz w:val="48"/>
          <w:szCs w:val="48"/>
        </w:rPr>
        <w:t>General</w:t>
      </w:r>
    </w:p>
    <w:p w14:paraId="56A1E790" w14:textId="77777777" w:rsidR="00A61503" w:rsidRPr="006E5C3A" w:rsidRDefault="00A61503" w:rsidP="006E5C3A">
      <w:pPr>
        <w:pStyle w:val="Textoindependiente"/>
        <w:pBdr>
          <w:bottom w:val="single" w:sz="4" w:space="1" w:color="auto"/>
        </w:pBdr>
        <w:spacing w:before="2" w:line="276" w:lineRule="auto"/>
        <w:ind w:left="118"/>
        <w:jc w:val="both"/>
        <w:rPr>
          <w:rFonts w:ascii="Aptos" w:hAnsi="Aptos"/>
          <w:b/>
          <w:sz w:val="9"/>
        </w:rPr>
      </w:pPr>
    </w:p>
    <w:p w14:paraId="1A83B5AB" w14:textId="7D73982D" w:rsidR="002D0BCB" w:rsidRPr="006E5C3A" w:rsidRDefault="002D0BCB" w:rsidP="006E5C3A">
      <w:pPr>
        <w:pStyle w:val="Textoindependiente"/>
        <w:spacing w:before="2" w:line="276" w:lineRule="auto"/>
        <w:ind w:left="0"/>
        <w:rPr>
          <w:rFonts w:ascii="Aptos" w:hAnsi="Aptos"/>
          <w:b/>
          <w:sz w:val="9"/>
        </w:rPr>
      </w:pPr>
    </w:p>
    <w:p w14:paraId="61A0A044" w14:textId="711F1ACD" w:rsidR="00D70AF2" w:rsidRDefault="00D70AF2" w:rsidP="00D70AF2">
      <w:pPr>
        <w:jc w:val="both"/>
        <w:rPr>
          <w:rFonts w:ascii="Aptos" w:hAnsi="Aptos"/>
          <w:sz w:val="28"/>
          <w:szCs w:val="28"/>
          <w:lang w:val="es-CL"/>
        </w:rPr>
      </w:pPr>
      <w:r w:rsidRPr="00D70AF2">
        <w:rPr>
          <w:rFonts w:ascii="Aptos" w:hAnsi="Aptos"/>
          <w:sz w:val="28"/>
          <w:szCs w:val="28"/>
          <w:lang w:val="es-CL"/>
        </w:rPr>
        <w:t>La concientización y capacitación en seguridad de la información y ciberseguridad (SIC) comienza con la identificación de habilidades y conocimientos específicos para los equipos técnicos, que deben estar capacitados para configurar y mantener los niveles de seguridad necesarios en dispositivos, sistemas y servicios. A partir de esta base, se elabora un programa de concientización que refuerza el compromiso del personal con la seguridad y adapta las actividades de capacitación a los distintos roles dentro de la organización, cubriendo tanto al personal interno como a los contratistas y consultores externos. Los programas de concientización también integran lecciones aprendidas de incidentes de seguridad pasados, proporcionando una visión práctica y continua del impacto de la seguridad en las operaciones diarias.</w:t>
      </w:r>
    </w:p>
    <w:p w14:paraId="6D33C645" w14:textId="77777777" w:rsidR="00D70AF2" w:rsidRPr="00D70AF2" w:rsidRDefault="00D70AF2" w:rsidP="00D70AF2">
      <w:pPr>
        <w:jc w:val="both"/>
        <w:rPr>
          <w:rFonts w:ascii="Aptos" w:hAnsi="Aptos"/>
          <w:sz w:val="28"/>
          <w:szCs w:val="28"/>
          <w:lang w:val="es-CL"/>
        </w:rPr>
      </w:pPr>
    </w:p>
    <w:p w14:paraId="6A313F85" w14:textId="17173EDC" w:rsidR="00D70AF2" w:rsidRPr="00D70AF2" w:rsidRDefault="00D70AF2" w:rsidP="00D70AF2">
      <w:pPr>
        <w:jc w:val="both"/>
        <w:rPr>
          <w:rFonts w:ascii="Aptos" w:hAnsi="Aptos"/>
          <w:sz w:val="28"/>
          <w:szCs w:val="28"/>
          <w:lang w:val="es-CL"/>
        </w:rPr>
      </w:pPr>
      <w:r w:rsidRPr="00D70AF2">
        <w:rPr>
          <w:rFonts w:ascii="Aptos" w:hAnsi="Aptos"/>
          <w:b/>
          <w:bCs/>
          <w:sz w:val="28"/>
          <w:szCs w:val="28"/>
          <w:lang w:val="es-CL"/>
        </w:rPr>
        <w:t>1.</w:t>
      </w:r>
      <w:r>
        <w:rPr>
          <w:rFonts w:ascii="Aptos" w:hAnsi="Aptos"/>
          <w:b/>
          <w:bCs/>
          <w:sz w:val="28"/>
          <w:szCs w:val="28"/>
          <w:lang w:val="es-CL"/>
        </w:rPr>
        <w:t>1</w:t>
      </w:r>
      <w:r w:rsidRPr="00D70AF2">
        <w:rPr>
          <w:rFonts w:ascii="Aptos" w:hAnsi="Aptos"/>
          <w:b/>
          <w:bCs/>
          <w:sz w:val="28"/>
          <w:szCs w:val="28"/>
          <w:lang w:val="es-CL"/>
        </w:rPr>
        <w:t xml:space="preserve"> Estrategias de Capacitación y Sensibilización en Seguridad</w:t>
      </w:r>
    </w:p>
    <w:p w14:paraId="7E5EC3F4" w14:textId="77777777" w:rsidR="00D70AF2" w:rsidRDefault="00D70AF2" w:rsidP="00D70AF2">
      <w:pPr>
        <w:jc w:val="both"/>
        <w:rPr>
          <w:rFonts w:ascii="Aptos" w:hAnsi="Aptos"/>
          <w:sz w:val="28"/>
          <w:szCs w:val="28"/>
          <w:lang w:val="es-CL"/>
        </w:rPr>
      </w:pPr>
      <w:r w:rsidRPr="00D70AF2">
        <w:rPr>
          <w:rFonts w:ascii="Aptos" w:hAnsi="Aptos"/>
          <w:sz w:val="28"/>
          <w:szCs w:val="28"/>
          <w:lang w:val="es-CL"/>
        </w:rPr>
        <w:t>Para maximizar la efectividad del programa, la capacitación en SIC emplea diversas metodologías, desde conferencias y autoestudios hasta rotación de roles y asesoría de expertos. La concientización en seguridad cubre aspectos clave, como el compromiso de la dirección, la responsabilidad individual en la protección de información y procedimientos básicos de seguridad, tales como la gestión de contraseñas y la notificación de eventos de seguridad. Además, el programa incorpora canales físicos y digitales, como boletines, módulos de aprendizaje y campañas en redes internas, para difundir de manera eficaz la información y reforzar el cumplimiento de normas y procedimientos de seguridad. Estas actividades de sensibilización proporcionan al personal los recursos y puntos de contacto necesarios para obtener orientación adicional, manteniendo una cultura organizacional comprometida con la seguridad.</w:t>
      </w:r>
    </w:p>
    <w:p w14:paraId="0A437557" w14:textId="77777777" w:rsidR="00D70AF2" w:rsidRPr="00D70AF2" w:rsidRDefault="00D70AF2" w:rsidP="00D70AF2">
      <w:pPr>
        <w:jc w:val="both"/>
        <w:rPr>
          <w:rFonts w:ascii="Aptos" w:hAnsi="Aptos"/>
          <w:sz w:val="28"/>
          <w:szCs w:val="28"/>
          <w:lang w:val="es-CL"/>
        </w:rPr>
      </w:pPr>
    </w:p>
    <w:p w14:paraId="14906466" w14:textId="5D8FCFAD" w:rsidR="00D70AF2" w:rsidRPr="00D70AF2" w:rsidRDefault="00D70AF2" w:rsidP="00D70AF2">
      <w:pPr>
        <w:jc w:val="both"/>
        <w:rPr>
          <w:rFonts w:ascii="Aptos" w:hAnsi="Aptos"/>
          <w:sz w:val="28"/>
          <w:szCs w:val="28"/>
          <w:lang w:val="es-CL"/>
        </w:rPr>
      </w:pPr>
      <w:r w:rsidRPr="00D70AF2">
        <w:rPr>
          <w:rFonts w:ascii="Aptos" w:hAnsi="Aptos"/>
          <w:b/>
          <w:bCs/>
          <w:sz w:val="28"/>
          <w:szCs w:val="28"/>
          <w:lang w:val="es-CL"/>
        </w:rPr>
        <w:t>1.</w:t>
      </w:r>
      <w:r>
        <w:rPr>
          <w:rFonts w:ascii="Aptos" w:hAnsi="Aptos"/>
          <w:b/>
          <w:bCs/>
          <w:sz w:val="28"/>
          <w:szCs w:val="28"/>
          <w:lang w:val="es-CL"/>
        </w:rPr>
        <w:t>2</w:t>
      </w:r>
      <w:r w:rsidRPr="00D70AF2">
        <w:rPr>
          <w:rFonts w:ascii="Aptos" w:hAnsi="Aptos"/>
          <w:b/>
          <w:bCs/>
          <w:sz w:val="28"/>
          <w:szCs w:val="28"/>
          <w:lang w:val="es-CL"/>
        </w:rPr>
        <w:t xml:space="preserve"> Rol de la Auditoría en la Evaluación de Concientización y Capacitación en SIC</w:t>
      </w:r>
    </w:p>
    <w:p w14:paraId="0268612B" w14:textId="77777777" w:rsidR="00D70AF2" w:rsidRPr="00D70AF2" w:rsidRDefault="00D70AF2" w:rsidP="00D70AF2">
      <w:pPr>
        <w:jc w:val="both"/>
        <w:rPr>
          <w:rFonts w:ascii="Aptos" w:hAnsi="Aptos"/>
          <w:sz w:val="28"/>
          <w:szCs w:val="28"/>
          <w:lang w:val="es-CL"/>
        </w:rPr>
      </w:pPr>
      <w:r w:rsidRPr="00D70AF2">
        <w:rPr>
          <w:rFonts w:ascii="Aptos" w:hAnsi="Aptos"/>
          <w:sz w:val="28"/>
          <w:szCs w:val="28"/>
          <w:lang w:val="es-CL"/>
        </w:rPr>
        <w:t>Desde la perspectiva de auditoría, el monitoreo de los programas de concientización y capacitación en SIC implica evaluar la comprensión del personal al finalizar cada actividad y medir la transferencia de conocimientos. La auditoría revisa la actualización continua de conocimientos técnicos mediante suscripciones a boletines y participación en eventos especializados, asegurando que el personal se mantenga al día en las mejores prácticas de seguridad. Además, la auditoría supervisa que las políticas y procedimientos de seguridad sean comunicados regularmente a todo el personal y evalúa la eficacia del programa de concientización mediante ajustes y mejoras continuas en función de los resultados obtenidos. Esta supervisión permite que SIC mantenga un programa de capacitación adaptable y efectivo, que responda a los desafíos cambiantes de seguridad y promueva una cultura de protección activa en la organización.</w:t>
      </w:r>
    </w:p>
    <w:p w14:paraId="4A05367C" w14:textId="7ACB3AED" w:rsidR="00AF4988" w:rsidRPr="00565270" w:rsidRDefault="00565270" w:rsidP="00565270">
      <w:pPr>
        <w:jc w:val="both"/>
        <w:rPr>
          <w:rFonts w:ascii="Aptos" w:hAnsi="Aptos"/>
          <w:sz w:val="28"/>
          <w:szCs w:val="28"/>
        </w:rPr>
        <w:sectPr w:rsidR="00AF4988" w:rsidRPr="00565270" w:rsidSect="00F37C3C">
          <w:pgSz w:w="12240" w:h="20160"/>
          <w:pgMar w:top="1400" w:right="1320" w:bottom="880" w:left="1320" w:header="567" w:footer="601" w:gutter="0"/>
          <w:cols w:space="720"/>
          <w:docGrid w:linePitch="299"/>
        </w:sectPr>
      </w:pPr>
      <w:r w:rsidRPr="00565270">
        <w:rPr>
          <w:rFonts w:ascii="Aptos" w:hAnsi="Aptos"/>
          <w:sz w:val="28"/>
          <w:szCs w:val="28"/>
        </w:rPr>
        <w:t>.</w:t>
      </w:r>
    </w:p>
    <w:p w14:paraId="5B0D6DE2" w14:textId="77777777" w:rsidR="002D0BCB" w:rsidRPr="006E5C3A" w:rsidRDefault="002D0BCB" w:rsidP="006E5C3A">
      <w:pPr>
        <w:pStyle w:val="Textoindependiente"/>
        <w:spacing w:before="7" w:line="276" w:lineRule="auto"/>
        <w:ind w:left="0"/>
        <w:rPr>
          <w:rFonts w:ascii="Aptos" w:hAnsi="Aptos"/>
          <w:sz w:val="36"/>
        </w:rPr>
      </w:pPr>
    </w:p>
    <w:p w14:paraId="253A1502" w14:textId="4320E40A" w:rsidR="002D0BCB" w:rsidRPr="00287ED1" w:rsidRDefault="00287ED1" w:rsidP="006E5C3A">
      <w:pPr>
        <w:pStyle w:val="Ttulo1"/>
        <w:numPr>
          <w:ilvl w:val="0"/>
          <w:numId w:val="2"/>
        </w:numPr>
        <w:tabs>
          <w:tab w:val="left" w:pos="607"/>
        </w:tabs>
        <w:spacing w:line="276" w:lineRule="auto"/>
        <w:ind w:hanging="488"/>
        <w:rPr>
          <w:rFonts w:ascii="Aptos" w:hAnsi="Aptos"/>
          <w:sz w:val="48"/>
          <w:szCs w:val="48"/>
        </w:rPr>
      </w:pPr>
      <w:r w:rsidRPr="00287ED1">
        <w:rPr>
          <w:rFonts w:ascii="Aptos" w:hAnsi="Aptos"/>
          <w:sz w:val="48"/>
          <w:szCs w:val="48"/>
        </w:rPr>
        <w:t>Modelo</w:t>
      </w:r>
      <w:r w:rsidRPr="00287ED1">
        <w:rPr>
          <w:rFonts w:ascii="Aptos" w:hAnsi="Aptos"/>
          <w:spacing w:val="-28"/>
          <w:sz w:val="48"/>
          <w:szCs w:val="48"/>
        </w:rPr>
        <w:t xml:space="preserve"> </w:t>
      </w:r>
      <w:r w:rsidRPr="00287ED1">
        <w:rPr>
          <w:rFonts w:ascii="Aptos" w:hAnsi="Aptos"/>
          <w:sz w:val="48"/>
          <w:szCs w:val="48"/>
        </w:rPr>
        <w:t>de</w:t>
      </w:r>
      <w:r w:rsidRPr="00287ED1">
        <w:rPr>
          <w:rFonts w:ascii="Aptos" w:hAnsi="Aptos"/>
          <w:spacing w:val="-27"/>
          <w:sz w:val="48"/>
          <w:szCs w:val="48"/>
        </w:rPr>
        <w:t xml:space="preserve"> </w:t>
      </w:r>
      <w:r w:rsidRPr="00287ED1">
        <w:rPr>
          <w:rFonts w:ascii="Aptos" w:hAnsi="Aptos"/>
          <w:sz w:val="48"/>
          <w:szCs w:val="48"/>
        </w:rPr>
        <w:t>Madurez</w:t>
      </w:r>
    </w:p>
    <w:p w14:paraId="6A6C8653" w14:textId="77777777" w:rsidR="00A61503" w:rsidRPr="006E5C3A" w:rsidRDefault="00A61503" w:rsidP="006E5C3A">
      <w:pPr>
        <w:pStyle w:val="Textoindependiente"/>
        <w:pBdr>
          <w:bottom w:val="single" w:sz="4" w:space="1" w:color="auto"/>
        </w:pBdr>
        <w:spacing w:before="2" w:line="276" w:lineRule="auto"/>
        <w:ind w:left="118"/>
        <w:jc w:val="both"/>
        <w:rPr>
          <w:rFonts w:ascii="Aptos" w:hAnsi="Aptos"/>
          <w:b/>
          <w:sz w:val="9"/>
        </w:rPr>
      </w:pPr>
    </w:p>
    <w:p w14:paraId="26CBD854" w14:textId="77777777" w:rsidR="002D0BCB" w:rsidRPr="006E5C3A" w:rsidRDefault="002D0BCB" w:rsidP="006E5C3A">
      <w:pPr>
        <w:pStyle w:val="Textoindependiente"/>
        <w:spacing w:before="3" w:line="276" w:lineRule="auto"/>
        <w:ind w:left="0"/>
        <w:rPr>
          <w:rFonts w:ascii="Aptos" w:hAnsi="Aptos"/>
          <w:b/>
          <w:sz w:val="19"/>
        </w:rPr>
      </w:pPr>
    </w:p>
    <w:tbl>
      <w:tblPr>
        <w:tblStyle w:val="TableNormal"/>
        <w:tblW w:w="5000" w:type="pct"/>
        <w:tblBorders>
          <w:top w:val="single" w:sz="6" w:space="0" w:color="37342E"/>
          <w:left w:val="single" w:sz="6" w:space="0" w:color="37342E"/>
          <w:bottom w:val="single" w:sz="6" w:space="0" w:color="37342E"/>
          <w:right w:val="single" w:sz="6" w:space="0" w:color="37342E"/>
          <w:insideH w:val="single" w:sz="6" w:space="0" w:color="37342E"/>
          <w:insideV w:val="single" w:sz="6" w:space="0" w:color="37342E"/>
        </w:tblBorders>
        <w:tblLook w:val="01E0" w:firstRow="1" w:lastRow="1" w:firstColumn="1" w:lastColumn="1" w:noHBand="0" w:noVBand="0"/>
      </w:tblPr>
      <w:tblGrid>
        <w:gridCol w:w="7327"/>
        <w:gridCol w:w="10569"/>
      </w:tblGrid>
      <w:tr w:rsidR="006E5C3A" w:rsidRPr="00287ED1" w14:paraId="63A057E8" w14:textId="77777777" w:rsidTr="009D1E49">
        <w:trPr>
          <w:trHeight w:val="20"/>
        </w:trPr>
        <w:tc>
          <w:tcPr>
            <w:tcW w:w="2047" w:type="pct"/>
            <w:tcBorders>
              <w:bottom w:val="single" w:sz="6" w:space="0" w:color="37342E"/>
            </w:tcBorders>
            <w:shd w:val="clear" w:color="auto" w:fill="002060"/>
          </w:tcPr>
          <w:p w14:paraId="7D300C0E" w14:textId="77777777" w:rsidR="002D0BCB" w:rsidRPr="00287ED1" w:rsidRDefault="00287ED1" w:rsidP="009D1E49">
            <w:pPr>
              <w:pStyle w:val="TableParagraph"/>
              <w:spacing w:before="197" w:line="276" w:lineRule="auto"/>
              <w:ind w:left="113" w:right="113"/>
              <w:jc w:val="center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>NIVEL 1 [Impredecible y reactivo]: La</w:t>
            </w:r>
            <w:r w:rsidRPr="00287ED1">
              <w:rPr>
                <w:rFonts w:ascii="Aptos" w:hAnsi="Aptos"/>
                <w:spacing w:val="1"/>
              </w:rPr>
              <w:t xml:space="preserve"> </w:t>
            </w:r>
            <w:r w:rsidRPr="00287ED1">
              <w:rPr>
                <w:rFonts w:ascii="Aptos" w:hAnsi="Aptos"/>
              </w:rPr>
              <w:t>actividad se completa, pero a menudo</w:t>
            </w:r>
            <w:r w:rsidRPr="00287ED1">
              <w:rPr>
                <w:rFonts w:ascii="Aptos" w:hAnsi="Aptos"/>
                <w:spacing w:val="-56"/>
              </w:rPr>
              <w:t xml:space="preserve"> </w:t>
            </w:r>
            <w:r w:rsidRPr="00287ED1">
              <w:rPr>
                <w:rFonts w:ascii="Aptos" w:hAnsi="Aptos"/>
              </w:rPr>
              <w:t>se retrasa y supera el presupuesto.</w:t>
            </w:r>
          </w:p>
        </w:tc>
        <w:tc>
          <w:tcPr>
            <w:tcW w:w="2953" w:type="pct"/>
          </w:tcPr>
          <w:p w14:paraId="374B6CF9" w14:textId="1C875E99" w:rsidR="005C3FE0" w:rsidRPr="00287ED1" w:rsidRDefault="006E5C3A" w:rsidP="00287ED1">
            <w:pPr>
              <w:pStyle w:val="TableParagraph"/>
              <w:numPr>
                <w:ilvl w:val="0"/>
                <w:numId w:val="9"/>
              </w:numPr>
              <w:spacing w:before="73" w:line="276" w:lineRule="auto"/>
              <w:ind w:left="113" w:right="113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>1. Identificar las habilidades y conocimientos específicos para los equipos técnicos cuyas funciones requieran preparar e implementar un plan de capacitación adecuado. Estos equipos deben tener las habilidades para configurar y mantener el nivel de seguridad requerido para dispositivos, sistemas, aplicaciones y servicios.</w:t>
            </w:r>
          </w:p>
        </w:tc>
      </w:tr>
      <w:tr w:rsidR="006E5C3A" w:rsidRPr="00287ED1" w14:paraId="164EDFE7" w14:textId="77777777" w:rsidTr="009D1E49">
        <w:trPr>
          <w:trHeight w:val="20"/>
        </w:trPr>
        <w:tc>
          <w:tcPr>
            <w:tcW w:w="2047" w:type="pct"/>
            <w:shd w:val="clear" w:color="auto" w:fill="002060"/>
          </w:tcPr>
          <w:p w14:paraId="19595C1D" w14:textId="77777777" w:rsidR="00776226" w:rsidRPr="00287ED1" w:rsidRDefault="00776226" w:rsidP="009D1E49">
            <w:pPr>
              <w:pStyle w:val="TableParagraph"/>
              <w:spacing w:before="73" w:line="276" w:lineRule="auto"/>
              <w:ind w:left="113" w:right="113"/>
              <w:jc w:val="center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>NIVEL 2 [Gestionado a nivel de</w:t>
            </w:r>
            <w:r w:rsidRPr="00287ED1">
              <w:rPr>
                <w:rFonts w:ascii="Aptos" w:hAnsi="Aptos"/>
                <w:spacing w:val="-57"/>
              </w:rPr>
              <w:t xml:space="preserve"> </w:t>
            </w:r>
            <w:r w:rsidRPr="00287ED1">
              <w:rPr>
                <w:rFonts w:ascii="Aptos" w:hAnsi="Aptos"/>
              </w:rPr>
              <w:t>proceso]: Las actividades se</w:t>
            </w:r>
            <w:r w:rsidRPr="00287ED1">
              <w:rPr>
                <w:rFonts w:ascii="Aptos" w:hAnsi="Aptos"/>
                <w:spacing w:val="1"/>
              </w:rPr>
              <w:t xml:space="preserve"> </w:t>
            </w:r>
            <w:r w:rsidRPr="00287ED1">
              <w:rPr>
                <w:rFonts w:ascii="Aptos" w:hAnsi="Aptos"/>
              </w:rPr>
              <w:t>planifican, ejecutan, miden y</w:t>
            </w:r>
            <w:r w:rsidRPr="00287ED1">
              <w:rPr>
                <w:rFonts w:ascii="Aptos" w:hAnsi="Aptos"/>
                <w:spacing w:val="1"/>
              </w:rPr>
              <w:t xml:space="preserve"> </w:t>
            </w:r>
            <w:r w:rsidRPr="00287ED1">
              <w:rPr>
                <w:rFonts w:ascii="Aptos" w:hAnsi="Aptos"/>
              </w:rPr>
              <w:t>controlan.</w:t>
            </w:r>
          </w:p>
        </w:tc>
        <w:tc>
          <w:tcPr>
            <w:tcW w:w="2953" w:type="pct"/>
            <w:tcBorders>
              <w:bottom w:val="single" w:sz="6" w:space="0" w:color="37342E"/>
            </w:tcBorders>
          </w:tcPr>
          <w:p w14:paraId="27BB4343" w14:textId="77777777" w:rsidR="00776226" w:rsidRPr="00287ED1" w:rsidRDefault="00776226" w:rsidP="006E5C3A">
            <w:pPr>
              <w:pStyle w:val="TableParagraph"/>
              <w:numPr>
                <w:ilvl w:val="0"/>
                <w:numId w:val="9"/>
              </w:numPr>
              <w:spacing w:before="73" w:line="276" w:lineRule="auto"/>
              <w:ind w:left="113" w:right="113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 xml:space="preserve">1. Elaborar un programa de concientización sobre la seguridad de la información que contenga: </w:t>
            </w:r>
          </w:p>
          <w:p w14:paraId="142F8F8B" w14:textId="3A262D66" w:rsidR="00776226" w:rsidRPr="00287ED1" w:rsidRDefault="00776226" w:rsidP="006E5C3A">
            <w:pPr>
              <w:pStyle w:val="TableParagraph"/>
              <w:numPr>
                <w:ilvl w:val="0"/>
                <w:numId w:val="9"/>
              </w:numPr>
              <w:spacing w:before="73" w:line="276" w:lineRule="auto"/>
              <w:ind w:left="113" w:right="113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 xml:space="preserve">    1.1 como objetivo que el personal sea consciente de sus responsabilidades con respecto a la seguridad de la información y los medios por los cuales se cumplen</w:t>
            </w:r>
          </w:p>
          <w:p w14:paraId="0994E9AA" w14:textId="77777777" w:rsidR="00776226" w:rsidRPr="00287ED1" w:rsidRDefault="00776226" w:rsidP="006E5C3A">
            <w:pPr>
              <w:pStyle w:val="TableParagraph"/>
              <w:numPr>
                <w:ilvl w:val="0"/>
                <w:numId w:val="9"/>
              </w:numPr>
              <w:spacing w:before="5" w:line="276" w:lineRule="auto"/>
              <w:ind w:left="113" w:right="113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 xml:space="preserve">esas responsabilidades. </w:t>
            </w:r>
          </w:p>
          <w:p w14:paraId="4980223B" w14:textId="77777777" w:rsidR="00776226" w:rsidRPr="00287ED1" w:rsidRDefault="00776226" w:rsidP="006E5C3A">
            <w:pPr>
              <w:pStyle w:val="TableParagraph"/>
              <w:numPr>
                <w:ilvl w:val="0"/>
                <w:numId w:val="9"/>
              </w:numPr>
              <w:spacing w:before="5" w:line="276" w:lineRule="auto"/>
              <w:ind w:left="113" w:right="113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 xml:space="preserve">    1.2 en cuenta las funciones del personal en el organización, incluido el personal interno y externo (por ejemplo, consultores externos, personal del proveedor). </w:t>
            </w:r>
          </w:p>
          <w:p w14:paraId="0DEC8383" w14:textId="4CE0E4DB" w:rsidR="00776226" w:rsidRPr="00287ED1" w:rsidRDefault="00776226" w:rsidP="006E5C3A">
            <w:pPr>
              <w:pStyle w:val="TableParagraph"/>
              <w:numPr>
                <w:ilvl w:val="0"/>
                <w:numId w:val="9"/>
              </w:numPr>
              <w:spacing w:before="5" w:line="276" w:lineRule="auto"/>
              <w:ind w:left="113" w:right="113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 xml:space="preserve">    1.3 actividades programadas con regularidad, para que se repitan y cubran al nuevo personal. También debe basarse en las lecciones aprendidas de los incidentes de seguridad de la información. </w:t>
            </w:r>
          </w:p>
          <w:p w14:paraId="411C3353" w14:textId="77777777" w:rsidR="00776226" w:rsidRPr="00287ED1" w:rsidRDefault="00776226" w:rsidP="006E5C3A">
            <w:pPr>
              <w:pStyle w:val="TableParagraph"/>
              <w:numPr>
                <w:ilvl w:val="0"/>
                <w:numId w:val="9"/>
              </w:numPr>
              <w:spacing w:before="73" w:line="276" w:lineRule="auto"/>
              <w:ind w:left="113" w:right="113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 xml:space="preserve">2. Considerar dentro del programa de educación y capacitación diferentes formas [p. conferencias o autoestudios, ser asesorado por personal experto o consultores (capacitación en el trabajo), rotar a los miembros del personal para seguir diferentes actividades, reclutar personas ya capacitadas y contratar consultores]. </w:t>
            </w:r>
          </w:p>
          <w:p w14:paraId="319916BB" w14:textId="77777777" w:rsidR="00776226" w:rsidRPr="00287ED1" w:rsidRDefault="00776226" w:rsidP="006E5C3A">
            <w:pPr>
              <w:pStyle w:val="TableParagraph"/>
              <w:numPr>
                <w:ilvl w:val="0"/>
                <w:numId w:val="9"/>
              </w:numPr>
              <w:spacing w:before="73" w:line="276" w:lineRule="auto"/>
              <w:ind w:left="113" w:right="113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 xml:space="preserve">3. Incluir dentro de la concientización sobre la seguridad de la información aspectos generales como: </w:t>
            </w:r>
          </w:p>
          <w:p w14:paraId="75BEF8FE" w14:textId="77777777" w:rsidR="00776226" w:rsidRPr="00287ED1" w:rsidRDefault="00776226" w:rsidP="006E5C3A">
            <w:pPr>
              <w:pStyle w:val="TableParagraph"/>
              <w:numPr>
                <w:ilvl w:val="0"/>
                <w:numId w:val="9"/>
              </w:numPr>
              <w:spacing w:before="73" w:line="276" w:lineRule="auto"/>
              <w:ind w:left="113" w:right="113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 xml:space="preserve">    3.1 el compromiso de la dirección con la seguridad de la información en toda la organización.</w:t>
            </w:r>
          </w:p>
          <w:p w14:paraId="38724124" w14:textId="77777777" w:rsidR="00776226" w:rsidRPr="00287ED1" w:rsidRDefault="00776226" w:rsidP="006E5C3A">
            <w:pPr>
              <w:pStyle w:val="TableParagraph"/>
              <w:numPr>
                <w:ilvl w:val="0"/>
                <w:numId w:val="9"/>
              </w:numPr>
              <w:spacing w:before="73" w:line="276" w:lineRule="auto"/>
              <w:ind w:left="113" w:right="113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 xml:space="preserve">    3.2 las necesidades de familiarización y cumplimiento con respecto a las normas y obligaciones de seguridad de la información aplicables, teniendo en cuenta la política de seguridad de la información y las políticas, estándares, leyes, estatutos, reglamentos, contratos y acuerdos específicos del tema. </w:t>
            </w:r>
          </w:p>
          <w:p w14:paraId="3CCF58CF" w14:textId="12D8460D" w:rsidR="00776226" w:rsidRPr="00287ED1" w:rsidRDefault="00776226" w:rsidP="006E5C3A">
            <w:pPr>
              <w:pStyle w:val="TableParagraph"/>
              <w:numPr>
                <w:ilvl w:val="0"/>
                <w:numId w:val="9"/>
              </w:numPr>
              <w:spacing w:before="73" w:line="276" w:lineRule="auto"/>
              <w:ind w:left="113" w:right="113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 xml:space="preserve">    3.3 responsabilidad personal por las propias acciones e</w:t>
            </w:r>
          </w:p>
          <w:p w14:paraId="4D9EB92A" w14:textId="77777777" w:rsidR="00776226" w:rsidRPr="00287ED1" w:rsidRDefault="00776226" w:rsidP="006E5C3A">
            <w:pPr>
              <w:pStyle w:val="TableParagraph"/>
              <w:numPr>
                <w:ilvl w:val="0"/>
                <w:numId w:val="9"/>
              </w:numPr>
              <w:spacing w:before="19" w:line="276" w:lineRule="auto"/>
              <w:ind w:left="113" w:right="113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 xml:space="preserve">inacciones, y responsabilidades generales para asegurar o proteger la información que pertenece a la </w:t>
            </w:r>
            <w:r w:rsidRPr="00287ED1">
              <w:rPr>
                <w:rFonts w:ascii="Aptos" w:hAnsi="Aptos"/>
              </w:rPr>
              <w:lastRenderedPageBreak/>
              <w:t xml:space="preserve">organización y las partes interesadas. </w:t>
            </w:r>
          </w:p>
          <w:p w14:paraId="798EC3DA" w14:textId="3FA2FBC7" w:rsidR="00776226" w:rsidRPr="00287ED1" w:rsidRDefault="00776226" w:rsidP="006E5C3A">
            <w:pPr>
              <w:pStyle w:val="TableParagraph"/>
              <w:numPr>
                <w:ilvl w:val="0"/>
                <w:numId w:val="9"/>
              </w:numPr>
              <w:spacing w:before="19" w:line="276" w:lineRule="auto"/>
              <w:ind w:left="113" w:right="113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 xml:space="preserve">    3.4 procedimientos básicos de seguridad de la información [p. informes de eventos de seguridad de la información y controles de referencia [p. seguridad de contraseña].</w:t>
            </w:r>
          </w:p>
          <w:p w14:paraId="6037E3D0" w14:textId="77777777" w:rsidR="00776226" w:rsidRPr="00287ED1" w:rsidRDefault="00776226" w:rsidP="006E5C3A">
            <w:pPr>
              <w:pStyle w:val="TableParagraph"/>
              <w:numPr>
                <w:ilvl w:val="0"/>
                <w:numId w:val="9"/>
              </w:numPr>
              <w:spacing w:before="6" w:line="276" w:lineRule="auto"/>
              <w:ind w:left="113" w:right="113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 xml:space="preserve">    3.5 puntos de contacto y recursos para obtener información adicional y asesoramiento sobre asuntos de seguridad de la información, incluidos más materiales de concientización sobre la seguridad de la información. </w:t>
            </w:r>
          </w:p>
          <w:p w14:paraId="30727485" w14:textId="24E16C96" w:rsidR="00776226" w:rsidRPr="00287ED1" w:rsidRDefault="00776226" w:rsidP="006E5C3A">
            <w:pPr>
              <w:pStyle w:val="TableParagraph"/>
              <w:numPr>
                <w:ilvl w:val="0"/>
                <w:numId w:val="9"/>
              </w:numPr>
              <w:spacing w:before="6" w:line="276" w:lineRule="auto"/>
              <w:ind w:left="113" w:right="113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 xml:space="preserve">4. Incluir dentro del programa de sensibilización una serie de actividades de sensibilización a través de canales físicos o virtuales apropiados, como campañas, folletos, carteles, boletines, sitios web, sesiones informativas, sesiones informativas, módulos de aprendizaje y correos electrónicos. </w:t>
            </w:r>
          </w:p>
          <w:p w14:paraId="7FA27426" w14:textId="718157E3" w:rsidR="005C3FE0" w:rsidRPr="00287ED1" w:rsidRDefault="00776226" w:rsidP="00287ED1">
            <w:pPr>
              <w:pStyle w:val="TableParagraph"/>
              <w:numPr>
                <w:ilvl w:val="0"/>
                <w:numId w:val="9"/>
              </w:numPr>
              <w:spacing w:before="6" w:line="276" w:lineRule="auto"/>
              <w:ind w:left="113" w:right="113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>5. Distribuir al personal de la organización y las partes interesadas relevantes la documentación correspondiente respecto a la concientización, educación y capacitación adecuada en seguridad de la información.</w:t>
            </w:r>
          </w:p>
        </w:tc>
      </w:tr>
      <w:tr w:rsidR="006E5C3A" w:rsidRPr="00287ED1" w14:paraId="28B09598" w14:textId="77777777" w:rsidTr="009D1E49">
        <w:trPr>
          <w:trHeight w:val="20"/>
        </w:trPr>
        <w:tc>
          <w:tcPr>
            <w:tcW w:w="2047" w:type="pct"/>
            <w:tcBorders>
              <w:bottom w:val="single" w:sz="6" w:space="0" w:color="37342E"/>
            </w:tcBorders>
            <w:shd w:val="clear" w:color="auto" w:fill="002060"/>
          </w:tcPr>
          <w:p w14:paraId="50BCC20A" w14:textId="77777777" w:rsidR="00AF4988" w:rsidRPr="00287ED1" w:rsidRDefault="00AF4988" w:rsidP="009D1E49">
            <w:pPr>
              <w:pStyle w:val="TableParagraph"/>
              <w:spacing w:line="276" w:lineRule="auto"/>
              <w:ind w:left="113" w:right="113"/>
              <w:jc w:val="center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lastRenderedPageBreak/>
              <w:t>NIVEL 3 [Proactivo antes que</w:t>
            </w:r>
            <w:r w:rsidRPr="00287ED1">
              <w:rPr>
                <w:rFonts w:ascii="Aptos" w:hAnsi="Aptos"/>
                <w:spacing w:val="1"/>
              </w:rPr>
              <w:t xml:space="preserve"> </w:t>
            </w:r>
            <w:r w:rsidRPr="00287ED1">
              <w:rPr>
                <w:rFonts w:ascii="Aptos" w:hAnsi="Aptos"/>
              </w:rPr>
              <w:t>reactivo]: Los estándares de toda la</w:t>
            </w:r>
            <w:r w:rsidRPr="00287ED1">
              <w:rPr>
                <w:rFonts w:ascii="Aptos" w:hAnsi="Aptos"/>
                <w:spacing w:val="-57"/>
              </w:rPr>
              <w:t xml:space="preserve"> </w:t>
            </w:r>
            <w:r w:rsidRPr="00287ED1">
              <w:rPr>
                <w:rFonts w:ascii="Aptos" w:hAnsi="Aptos"/>
              </w:rPr>
              <w:t>organización brindan orientación a</w:t>
            </w:r>
            <w:r w:rsidRPr="00287ED1">
              <w:rPr>
                <w:rFonts w:ascii="Aptos" w:hAnsi="Aptos"/>
                <w:spacing w:val="1"/>
              </w:rPr>
              <w:t xml:space="preserve"> </w:t>
            </w:r>
            <w:r w:rsidRPr="00287ED1">
              <w:rPr>
                <w:rFonts w:ascii="Aptos" w:hAnsi="Aptos"/>
              </w:rPr>
              <w:t>través de proyectos, programas y</w:t>
            </w:r>
            <w:r w:rsidRPr="00287ED1">
              <w:rPr>
                <w:rFonts w:ascii="Aptos" w:hAnsi="Aptos"/>
                <w:spacing w:val="1"/>
              </w:rPr>
              <w:t xml:space="preserve"> </w:t>
            </w:r>
            <w:r w:rsidRPr="00287ED1">
              <w:rPr>
                <w:rFonts w:ascii="Aptos" w:hAnsi="Aptos"/>
              </w:rPr>
              <w:t>carteras.</w:t>
            </w:r>
          </w:p>
        </w:tc>
        <w:tc>
          <w:tcPr>
            <w:tcW w:w="2953" w:type="pct"/>
            <w:tcBorders>
              <w:right w:val="single" w:sz="4" w:space="0" w:color="auto"/>
            </w:tcBorders>
          </w:tcPr>
          <w:p w14:paraId="2807823F" w14:textId="77777777" w:rsidR="00776226" w:rsidRPr="00287ED1" w:rsidRDefault="00AF4988" w:rsidP="006E5C3A">
            <w:pPr>
              <w:pStyle w:val="TableParagraph"/>
              <w:numPr>
                <w:ilvl w:val="0"/>
                <w:numId w:val="9"/>
              </w:numPr>
              <w:spacing w:before="73" w:line="276" w:lineRule="auto"/>
              <w:ind w:left="113" w:right="113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 xml:space="preserve">1. Realizar programas de concientización, la educación y la capacitación en seguridad de la información periódicamente y cuando sea necesario. </w:t>
            </w:r>
          </w:p>
          <w:p w14:paraId="360BBD0A" w14:textId="77777777" w:rsidR="00776226" w:rsidRPr="00287ED1" w:rsidRDefault="00AF4988" w:rsidP="006E5C3A">
            <w:pPr>
              <w:pStyle w:val="TableParagraph"/>
              <w:numPr>
                <w:ilvl w:val="0"/>
                <w:numId w:val="9"/>
              </w:numPr>
              <w:spacing w:before="73" w:line="276" w:lineRule="auto"/>
              <w:ind w:left="113" w:right="113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 xml:space="preserve">2. Asegurar que el personal técnico mantenga sus conocimientos actualizados suscribiéndose a boletines y revistas o asista a congresos y eventos destinados a la mejora técnica y profesional. </w:t>
            </w:r>
          </w:p>
          <w:p w14:paraId="2BE17DED" w14:textId="77777777" w:rsidR="00776226" w:rsidRPr="00287ED1" w:rsidRDefault="00AF4988" w:rsidP="006E5C3A">
            <w:pPr>
              <w:pStyle w:val="TableParagraph"/>
              <w:numPr>
                <w:ilvl w:val="0"/>
                <w:numId w:val="9"/>
              </w:numPr>
              <w:spacing w:before="73" w:line="276" w:lineRule="auto"/>
              <w:ind w:left="113" w:right="113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 xml:space="preserve">3. Asegurar que el personal de la organización y las partes interesadas reciban actualizaciones periódicas de la política de seguridad de la información de la organización, así como, las políticas y los procedimientos específicos que correspondan para las funciones que desempeñen. </w:t>
            </w:r>
          </w:p>
          <w:p w14:paraId="0E3BD6EA" w14:textId="2E3BBDDC" w:rsidR="00AF4988" w:rsidRPr="00287ED1" w:rsidRDefault="00776226" w:rsidP="006E5C3A">
            <w:pPr>
              <w:pStyle w:val="TableParagraph"/>
              <w:numPr>
                <w:ilvl w:val="0"/>
                <w:numId w:val="9"/>
              </w:numPr>
              <w:spacing w:before="73" w:line="276" w:lineRule="auto"/>
              <w:ind w:left="113" w:right="113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 xml:space="preserve">    </w:t>
            </w:r>
            <w:r w:rsidR="00AF4988" w:rsidRPr="00287ED1">
              <w:rPr>
                <w:rFonts w:ascii="Aptos" w:hAnsi="Aptos"/>
              </w:rPr>
              <w:t>3.1 Estas deben tener en cuenta la información de la organización que debe protegerse y los controles de seguridad de la</w:t>
            </w:r>
            <w:r w:rsidRPr="00287ED1">
              <w:rPr>
                <w:rFonts w:ascii="Aptos" w:hAnsi="Aptos"/>
              </w:rPr>
              <w:t xml:space="preserve"> </w:t>
            </w:r>
            <w:r w:rsidR="00AF4988" w:rsidRPr="00287ED1">
              <w:rPr>
                <w:rFonts w:ascii="Aptos" w:hAnsi="Aptos"/>
              </w:rPr>
              <w:t>información que se han implementado para proteger la</w:t>
            </w:r>
            <w:r w:rsidRPr="00287ED1">
              <w:rPr>
                <w:rFonts w:ascii="Aptos" w:hAnsi="Aptos"/>
              </w:rPr>
              <w:t xml:space="preserve"> </w:t>
            </w:r>
            <w:r w:rsidR="00AF4988" w:rsidRPr="00287ED1">
              <w:rPr>
                <w:rFonts w:ascii="Aptos" w:hAnsi="Aptos"/>
              </w:rPr>
              <w:t>información.</w:t>
            </w:r>
          </w:p>
        </w:tc>
      </w:tr>
      <w:tr w:rsidR="006E5C3A" w:rsidRPr="00287ED1" w14:paraId="2CC88BBB" w14:textId="77777777" w:rsidTr="009D1E49">
        <w:trPr>
          <w:trHeight w:val="20"/>
        </w:trPr>
        <w:tc>
          <w:tcPr>
            <w:tcW w:w="2047" w:type="pct"/>
            <w:tcBorders>
              <w:bottom w:val="single" w:sz="6" w:space="0" w:color="37342E"/>
            </w:tcBorders>
            <w:shd w:val="clear" w:color="auto" w:fill="002060"/>
          </w:tcPr>
          <w:p w14:paraId="4A4B413B" w14:textId="77777777" w:rsidR="00E14231" w:rsidRPr="00287ED1" w:rsidRDefault="00E14231" w:rsidP="009D1E49">
            <w:pPr>
              <w:pStyle w:val="TableParagraph"/>
              <w:spacing w:before="28" w:line="276" w:lineRule="auto"/>
              <w:ind w:left="113" w:right="113"/>
              <w:jc w:val="center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>NIVEL 4 [Gestionado</w:t>
            </w:r>
            <w:r w:rsidR="005C3FE0" w:rsidRPr="00287ED1">
              <w:rPr>
                <w:rFonts w:ascii="Aptos" w:hAnsi="Aptos"/>
              </w:rPr>
              <w:t xml:space="preserve"> </w:t>
            </w:r>
            <w:r w:rsidRPr="00287ED1">
              <w:rPr>
                <w:rFonts w:ascii="Aptos" w:hAnsi="Aptos"/>
              </w:rPr>
              <w:t>Cuantitativamente]: La organización</w:t>
            </w:r>
            <w:r w:rsidRPr="00287ED1">
              <w:rPr>
                <w:rFonts w:ascii="Aptos" w:hAnsi="Aptos"/>
                <w:spacing w:val="-57"/>
              </w:rPr>
              <w:t xml:space="preserve"> </w:t>
            </w:r>
            <w:r w:rsidRPr="00287ED1">
              <w:rPr>
                <w:rFonts w:ascii="Aptos" w:hAnsi="Aptos"/>
              </w:rPr>
              <w:t>está basada en datos con objetivos</w:t>
            </w:r>
            <w:r w:rsidRPr="00287ED1">
              <w:rPr>
                <w:rFonts w:ascii="Aptos" w:hAnsi="Aptos"/>
                <w:spacing w:val="1"/>
              </w:rPr>
              <w:t xml:space="preserve"> </w:t>
            </w:r>
            <w:r w:rsidRPr="00287ED1">
              <w:rPr>
                <w:rFonts w:ascii="Aptos" w:hAnsi="Aptos"/>
              </w:rPr>
              <w:t>cuantitativos de mejora del</w:t>
            </w:r>
            <w:r w:rsidRPr="00287ED1">
              <w:rPr>
                <w:rFonts w:ascii="Aptos" w:hAnsi="Aptos"/>
                <w:spacing w:val="1"/>
              </w:rPr>
              <w:t xml:space="preserve"> </w:t>
            </w:r>
            <w:r w:rsidRPr="00287ED1">
              <w:rPr>
                <w:rFonts w:ascii="Aptos" w:hAnsi="Aptos"/>
              </w:rPr>
              <w:t>desempeño que son predecibles</w:t>
            </w:r>
          </w:p>
          <w:p w14:paraId="19679FBE" w14:textId="7F820AD8" w:rsidR="005C3FE0" w:rsidRPr="00287ED1" w:rsidRDefault="005C3FE0" w:rsidP="009D1E49">
            <w:pPr>
              <w:pStyle w:val="TableParagraph"/>
              <w:spacing w:before="28" w:line="276" w:lineRule="auto"/>
              <w:ind w:left="113" w:right="113"/>
              <w:jc w:val="center"/>
              <w:rPr>
                <w:rFonts w:ascii="Aptos" w:hAnsi="Aptos"/>
              </w:rPr>
            </w:pPr>
          </w:p>
        </w:tc>
        <w:tc>
          <w:tcPr>
            <w:tcW w:w="2953" w:type="pct"/>
            <w:tcBorders>
              <w:bottom w:val="single" w:sz="6" w:space="0" w:color="37342E"/>
              <w:right w:val="single" w:sz="4" w:space="0" w:color="auto"/>
            </w:tcBorders>
          </w:tcPr>
          <w:p w14:paraId="3768065A" w14:textId="0EF535EF" w:rsidR="00E14231" w:rsidRPr="00287ED1" w:rsidRDefault="00E14231" w:rsidP="006E5C3A">
            <w:pPr>
              <w:pStyle w:val="TableParagraph"/>
              <w:numPr>
                <w:ilvl w:val="0"/>
                <w:numId w:val="9"/>
              </w:numPr>
              <w:spacing w:before="73" w:line="276" w:lineRule="auto"/>
              <w:ind w:left="113" w:right="113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>1. Evaluar la comprensión del personal al final de una actividad de sensibilización, educación o formación para probar la transferencia de conocimientos y la eficacia del programa de sensibilización, educación y formación</w:t>
            </w:r>
            <w:r w:rsidR="00287ED1">
              <w:rPr>
                <w:rFonts w:ascii="Aptos" w:hAnsi="Aptos"/>
              </w:rPr>
              <w:t>,</w:t>
            </w:r>
          </w:p>
        </w:tc>
      </w:tr>
      <w:tr w:rsidR="006E5C3A" w:rsidRPr="00287ED1" w14:paraId="327BC5ED" w14:textId="77777777" w:rsidTr="009D1E49">
        <w:trPr>
          <w:trHeight w:val="20"/>
        </w:trPr>
        <w:tc>
          <w:tcPr>
            <w:tcW w:w="2047" w:type="pct"/>
            <w:tcBorders>
              <w:bottom w:val="single" w:sz="4" w:space="0" w:color="auto"/>
            </w:tcBorders>
            <w:shd w:val="clear" w:color="auto" w:fill="002060"/>
          </w:tcPr>
          <w:p w14:paraId="59C95872" w14:textId="70F1BE69" w:rsidR="00E14231" w:rsidRPr="00287ED1" w:rsidRDefault="00E14231" w:rsidP="009D1E49">
            <w:pPr>
              <w:pStyle w:val="TableParagraph"/>
              <w:spacing w:line="276" w:lineRule="auto"/>
              <w:ind w:left="113" w:right="113"/>
              <w:jc w:val="center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>NIVEL 5 [Optimizado]: La</w:t>
            </w:r>
            <w:r w:rsidRPr="00287ED1">
              <w:rPr>
                <w:rFonts w:ascii="Aptos" w:hAnsi="Aptos"/>
                <w:spacing w:val="1"/>
              </w:rPr>
              <w:t xml:space="preserve"> </w:t>
            </w:r>
            <w:r w:rsidRPr="00287ED1">
              <w:rPr>
                <w:rFonts w:ascii="Aptos" w:hAnsi="Aptos"/>
              </w:rPr>
              <w:t>organización se centra en la mejora</w:t>
            </w:r>
            <w:r w:rsidRPr="00287ED1">
              <w:rPr>
                <w:rFonts w:ascii="Aptos" w:hAnsi="Aptos"/>
                <w:spacing w:val="1"/>
              </w:rPr>
              <w:t xml:space="preserve"> </w:t>
            </w:r>
            <w:r w:rsidRPr="00287ED1">
              <w:rPr>
                <w:rFonts w:ascii="Aptos" w:hAnsi="Aptos"/>
              </w:rPr>
              <w:t>continua y está diseñada para girar y</w:t>
            </w:r>
            <w:r w:rsidRPr="00287ED1">
              <w:rPr>
                <w:rFonts w:ascii="Aptos" w:hAnsi="Aptos"/>
                <w:spacing w:val="-56"/>
              </w:rPr>
              <w:t xml:space="preserve"> </w:t>
            </w:r>
            <w:r w:rsidRPr="00287ED1">
              <w:rPr>
                <w:rFonts w:ascii="Aptos" w:hAnsi="Aptos"/>
              </w:rPr>
              <w:t>responder a las oportunidades y los</w:t>
            </w:r>
            <w:r w:rsidRPr="00287ED1">
              <w:rPr>
                <w:rFonts w:ascii="Aptos" w:hAnsi="Aptos"/>
                <w:spacing w:val="1"/>
              </w:rPr>
              <w:t xml:space="preserve"> </w:t>
            </w:r>
            <w:r w:rsidRPr="00287ED1">
              <w:rPr>
                <w:rFonts w:ascii="Aptos" w:hAnsi="Aptos"/>
              </w:rPr>
              <w:t>cambios.</w:t>
            </w:r>
          </w:p>
        </w:tc>
        <w:tc>
          <w:tcPr>
            <w:tcW w:w="2953" w:type="pct"/>
            <w:tcBorders>
              <w:bottom w:val="single" w:sz="4" w:space="0" w:color="auto"/>
              <w:right w:val="single" w:sz="4" w:space="0" w:color="auto"/>
            </w:tcBorders>
          </w:tcPr>
          <w:p w14:paraId="782B7AC7" w14:textId="1D927790" w:rsidR="00E14231" w:rsidRPr="00287ED1" w:rsidRDefault="005C3FE0" w:rsidP="006E5C3A">
            <w:pPr>
              <w:pStyle w:val="TableParagraph"/>
              <w:numPr>
                <w:ilvl w:val="0"/>
                <w:numId w:val="9"/>
              </w:numPr>
              <w:spacing w:before="73" w:line="276" w:lineRule="auto"/>
              <w:ind w:left="113" w:right="113"/>
              <w:rPr>
                <w:rFonts w:ascii="Aptos" w:hAnsi="Aptos"/>
              </w:rPr>
            </w:pPr>
            <w:r w:rsidRPr="00287ED1">
              <w:rPr>
                <w:rFonts w:ascii="Aptos" w:hAnsi="Aptos"/>
              </w:rPr>
              <w:t xml:space="preserve">1. </w:t>
            </w:r>
            <w:r w:rsidR="00E14231" w:rsidRPr="00287ED1">
              <w:rPr>
                <w:rFonts w:ascii="Aptos" w:hAnsi="Aptos"/>
              </w:rPr>
              <w:t>Realizar modificaciones necesarias para asegurar la eficacia del programa de sensibilización, educación y formación según los resultados de las evaluaciones anteriores.</w:t>
            </w:r>
          </w:p>
          <w:p w14:paraId="1C52E083" w14:textId="70F61216" w:rsidR="005C3FE0" w:rsidRPr="00287ED1" w:rsidRDefault="005C3FE0" w:rsidP="006E5C3A">
            <w:pPr>
              <w:pStyle w:val="TableParagraph"/>
              <w:numPr>
                <w:ilvl w:val="0"/>
                <w:numId w:val="9"/>
              </w:numPr>
              <w:spacing w:before="73" w:line="276" w:lineRule="auto"/>
              <w:ind w:left="113" w:right="113"/>
              <w:rPr>
                <w:rFonts w:ascii="Aptos" w:hAnsi="Aptos"/>
              </w:rPr>
            </w:pPr>
          </w:p>
        </w:tc>
      </w:tr>
    </w:tbl>
    <w:p w14:paraId="6AF04B66" w14:textId="77777777" w:rsidR="002D0BCB" w:rsidRPr="006E5C3A" w:rsidRDefault="002D0BCB" w:rsidP="006E5C3A">
      <w:pPr>
        <w:spacing w:line="276" w:lineRule="auto"/>
        <w:rPr>
          <w:rFonts w:ascii="Aptos" w:hAnsi="Aptos"/>
          <w:sz w:val="21"/>
        </w:rPr>
        <w:sectPr w:rsidR="002D0BCB" w:rsidRPr="006E5C3A" w:rsidSect="00F37C3C">
          <w:pgSz w:w="20160" w:h="12240" w:orient="landscape"/>
          <w:pgMar w:top="1320" w:right="1400" w:bottom="1320" w:left="880" w:header="567" w:footer="601" w:gutter="0"/>
          <w:cols w:space="720"/>
          <w:docGrid w:linePitch="299"/>
        </w:sectPr>
      </w:pPr>
    </w:p>
    <w:p w14:paraId="0AAB955E" w14:textId="0E22D98D" w:rsidR="002D0BCB" w:rsidRPr="00EB6CFC" w:rsidRDefault="009D1E49" w:rsidP="006E5C3A">
      <w:pPr>
        <w:pStyle w:val="Ttulo1"/>
        <w:numPr>
          <w:ilvl w:val="0"/>
          <w:numId w:val="2"/>
        </w:numPr>
        <w:pBdr>
          <w:bottom w:val="single" w:sz="6" w:space="1" w:color="auto"/>
        </w:pBdr>
        <w:tabs>
          <w:tab w:val="left" w:pos="607"/>
        </w:tabs>
        <w:spacing w:before="218" w:line="276" w:lineRule="auto"/>
        <w:ind w:left="119" w:right="1363" w:firstLine="0"/>
        <w:rPr>
          <w:rFonts w:ascii="Aptos" w:hAnsi="Aptos"/>
          <w:sz w:val="48"/>
          <w:szCs w:val="48"/>
        </w:rPr>
      </w:pPr>
      <w:r>
        <w:rPr>
          <w:rFonts w:ascii="Aptos" w:hAnsi="Aptos"/>
          <w:sz w:val="48"/>
          <w:szCs w:val="48"/>
        </w:rPr>
        <w:lastRenderedPageBreak/>
        <w:t>Preguntas</w:t>
      </w:r>
      <w:r w:rsidR="00287ED1" w:rsidRPr="00287ED1">
        <w:rPr>
          <w:rFonts w:ascii="Aptos" w:hAnsi="Aptos"/>
          <w:sz w:val="48"/>
          <w:szCs w:val="48"/>
        </w:rPr>
        <w:t xml:space="preserve"> de </w:t>
      </w:r>
      <w:r>
        <w:rPr>
          <w:rFonts w:ascii="Aptos" w:hAnsi="Aptos"/>
          <w:sz w:val="48"/>
          <w:szCs w:val="48"/>
        </w:rPr>
        <w:t>A</w:t>
      </w:r>
      <w:r w:rsidR="00287ED1" w:rsidRPr="00287ED1">
        <w:rPr>
          <w:rFonts w:ascii="Aptos" w:hAnsi="Aptos"/>
          <w:sz w:val="48"/>
          <w:szCs w:val="48"/>
        </w:rPr>
        <w:t>uditoría para</w:t>
      </w:r>
      <w:r w:rsidR="00287ED1" w:rsidRPr="00287ED1">
        <w:rPr>
          <w:rFonts w:ascii="Aptos" w:hAnsi="Aptos"/>
          <w:spacing w:val="1"/>
          <w:sz w:val="48"/>
          <w:szCs w:val="48"/>
        </w:rPr>
        <w:t xml:space="preserve"> </w:t>
      </w:r>
      <w:r w:rsidR="00287ED1" w:rsidRPr="00287ED1">
        <w:rPr>
          <w:rFonts w:ascii="Aptos" w:hAnsi="Aptos"/>
          <w:spacing w:val="-2"/>
          <w:sz w:val="48"/>
          <w:szCs w:val="48"/>
        </w:rPr>
        <w:t>Concientización</w:t>
      </w:r>
      <w:r w:rsidR="00287ED1" w:rsidRPr="00287ED1">
        <w:rPr>
          <w:rFonts w:ascii="Aptos" w:hAnsi="Aptos"/>
          <w:spacing w:val="-29"/>
          <w:sz w:val="48"/>
          <w:szCs w:val="48"/>
        </w:rPr>
        <w:t xml:space="preserve"> </w:t>
      </w:r>
      <w:r w:rsidR="00287ED1" w:rsidRPr="00287ED1">
        <w:rPr>
          <w:rFonts w:ascii="Aptos" w:hAnsi="Aptos"/>
          <w:spacing w:val="-2"/>
          <w:sz w:val="48"/>
          <w:szCs w:val="48"/>
        </w:rPr>
        <w:t>y</w:t>
      </w:r>
      <w:r w:rsidR="00287ED1" w:rsidRPr="00287ED1">
        <w:rPr>
          <w:rFonts w:ascii="Aptos" w:hAnsi="Aptos"/>
          <w:spacing w:val="-28"/>
          <w:sz w:val="48"/>
          <w:szCs w:val="48"/>
        </w:rPr>
        <w:t xml:space="preserve"> </w:t>
      </w:r>
      <w:r w:rsidR="00287ED1" w:rsidRPr="00287ED1">
        <w:rPr>
          <w:rFonts w:ascii="Aptos" w:hAnsi="Aptos"/>
          <w:spacing w:val="-2"/>
          <w:sz w:val="48"/>
          <w:szCs w:val="48"/>
        </w:rPr>
        <w:t>Capacitación</w:t>
      </w:r>
      <w:r w:rsidR="00287ED1" w:rsidRPr="00287ED1">
        <w:rPr>
          <w:rFonts w:ascii="Aptos" w:hAnsi="Aptos"/>
          <w:spacing w:val="-28"/>
          <w:sz w:val="48"/>
          <w:szCs w:val="48"/>
        </w:rPr>
        <w:t xml:space="preserve"> </w:t>
      </w:r>
      <w:r w:rsidR="00287ED1" w:rsidRPr="00287ED1">
        <w:rPr>
          <w:rFonts w:ascii="Aptos" w:hAnsi="Aptos"/>
          <w:spacing w:val="-1"/>
          <w:sz w:val="48"/>
          <w:szCs w:val="48"/>
        </w:rPr>
        <w:t>en</w:t>
      </w:r>
      <w:r w:rsidR="00287ED1" w:rsidRPr="00287ED1">
        <w:rPr>
          <w:rFonts w:ascii="Aptos" w:hAnsi="Aptos"/>
          <w:spacing w:val="-28"/>
          <w:sz w:val="48"/>
          <w:szCs w:val="48"/>
        </w:rPr>
        <w:t xml:space="preserve"> </w:t>
      </w:r>
      <w:r w:rsidR="00287ED1" w:rsidRPr="00287ED1">
        <w:rPr>
          <w:rFonts w:ascii="Aptos" w:hAnsi="Aptos"/>
          <w:spacing w:val="-1"/>
          <w:sz w:val="48"/>
          <w:szCs w:val="48"/>
        </w:rPr>
        <w:t>SIC</w:t>
      </w:r>
    </w:p>
    <w:p w14:paraId="5F5B9A94" w14:textId="77777777" w:rsidR="00EB6CFC" w:rsidRPr="00EB6CFC" w:rsidRDefault="00EB6CFC" w:rsidP="00EB6CFC">
      <w:pPr>
        <w:pStyle w:val="Sinespaciado"/>
        <w:rPr>
          <w:sz w:val="10"/>
          <w:szCs w:val="10"/>
        </w:r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736"/>
      </w:tblGrid>
      <w:tr w:rsidR="006E5C3A" w:rsidRPr="006E5C3A" w14:paraId="6B86BAA2" w14:textId="77777777" w:rsidTr="006E5C3A">
        <w:tc>
          <w:tcPr>
            <w:tcW w:w="5000" w:type="pct"/>
            <w:shd w:val="clear" w:color="auto" w:fill="002060"/>
          </w:tcPr>
          <w:p w14:paraId="2F625C96" w14:textId="50E11D85" w:rsidR="00776226" w:rsidRPr="006E5C3A" w:rsidRDefault="004F16EB" w:rsidP="00A30A4C">
            <w:pPr>
              <w:pStyle w:val="Ttulo2"/>
              <w:numPr>
                <w:ilvl w:val="1"/>
                <w:numId w:val="2"/>
              </w:numPr>
              <w:tabs>
                <w:tab w:val="left" w:pos="707"/>
              </w:tabs>
              <w:spacing w:before="0" w:line="276" w:lineRule="auto"/>
              <w:ind w:left="119" w:right="0" w:firstLine="0"/>
              <w:rPr>
                <w:rFonts w:ascii="Aptos" w:hAnsi="Aptos"/>
              </w:rPr>
            </w:pPr>
            <w:r w:rsidRPr="00565270">
              <w:rPr>
                <w:rFonts w:ascii="Aptos" w:hAnsi="Aptos"/>
                <w:spacing w:val="-2"/>
              </w:rPr>
              <w:t>Temática: C</w:t>
            </w:r>
            <w:r w:rsidR="00776226" w:rsidRPr="00565270">
              <w:rPr>
                <w:rFonts w:ascii="Aptos" w:hAnsi="Aptos"/>
                <w:spacing w:val="-2"/>
              </w:rPr>
              <w:t xml:space="preserve">umplimiento de políticas y </w:t>
            </w:r>
            <w:r w:rsidR="00776226" w:rsidRPr="006E5C3A">
              <w:rPr>
                <w:rFonts w:ascii="Aptos" w:hAnsi="Aptos"/>
                <w:spacing w:val="-2"/>
              </w:rPr>
              <w:t>procedimientos</w:t>
            </w:r>
            <w:r w:rsidR="00776226" w:rsidRPr="00565270">
              <w:rPr>
                <w:rFonts w:ascii="Aptos" w:hAnsi="Aptos"/>
                <w:spacing w:val="-2"/>
              </w:rPr>
              <w:t xml:space="preserve"> </w:t>
            </w:r>
            <w:r w:rsidR="00776226" w:rsidRPr="006E5C3A">
              <w:rPr>
                <w:rFonts w:ascii="Aptos" w:hAnsi="Aptos"/>
                <w:spacing w:val="-2"/>
              </w:rPr>
              <w:t>de</w:t>
            </w:r>
            <w:r w:rsidR="00776226" w:rsidRPr="00565270">
              <w:rPr>
                <w:rFonts w:ascii="Aptos" w:hAnsi="Aptos"/>
                <w:spacing w:val="-2"/>
              </w:rPr>
              <w:t xml:space="preserve"> </w:t>
            </w:r>
            <w:r w:rsidR="00776226" w:rsidRPr="006E5C3A">
              <w:rPr>
                <w:rFonts w:ascii="Aptos" w:hAnsi="Aptos"/>
                <w:spacing w:val="-2"/>
              </w:rPr>
              <w:t>concientización</w:t>
            </w:r>
            <w:r w:rsidR="00776226" w:rsidRPr="00565270">
              <w:rPr>
                <w:rFonts w:ascii="Aptos" w:hAnsi="Aptos"/>
                <w:spacing w:val="-2"/>
              </w:rPr>
              <w:t xml:space="preserve"> </w:t>
            </w:r>
            <w:r w:rsidR="00776226" w:rsidRPr="006E5C3A">
              <w:rPr>
                <w:rFonts w:ascii="Aptos" w:hAnsi="Aptos"/>
                <w:spacing w:val="-2"/>
              </w:rPr>
              <w:t>y</w:t>
            </w:r>
            <w:r w:rsidR="00776226" w:rsidRPr="00565270">
              <w:rPr>
                <w:rFonts w:ascii="Aptos" w:hAnsi="Aptos"/>
                <w:spacing w:val="-2"/>
              </w:rPr>
              <w:t xml:space="preserve"> </w:t>
            </w:r>
            <w:r w:rsidR="00776226" w:rsidRPr="006E5C3A">
              <w:rPr>
                <w:rFonts w:ascii="Aptos" w:hAnsi="Aptos"/>
                <w:spacing w:val="-2"/>
              </w:rPr>
              <w:t>capacitación</w:t>
            </w:r>
            <w:r w:rsidR="00776226" w:rsidRPr="00565270">
              <w:rPr>
                <w:rFonts w:ascii="Aptos" w:hAnsi="Aptos"/>
                <w:spacing w:val="-2"/>
              </w:rPr>
              <w:t xml:space="preserve"> en SIC</w:t>
            </w:r>
          </w:p>
        </w:tc>
      </w:tr>
      <w:tr w:rsidR="006E5C3A" w:rsidRPr="006E5C3A" w14:paraId="28575D26" w14:textId="77777777" w:rsidTr="006E5C3A">
        <w:tc>
          <w:tcPr>
            <w:tcW w:w="5000" w:type="pct"/>
          </w:tcPr>
          <w:p w14:paraId="74365332" w14:textId="7D1790D5" w:rsidR="00776226" w:rsidRPr="006E5C3A" w:rsidRDefault="00776226" w:rsidP="00565270">
            <w:pPr>
              <w:pStyle w:val="Textoindependiente"/>
              <w:spacing w:line="276" w:lineRule="auto"/>
              <w:ind w:left="119"/>
              <w:rPr>
                <w:rFonts w:ascii="Aptos" w:hAnsi="Aptos"/>
                <w:sz w:val="28"/>
                <w:szCs w:val="26"/>
              </w:rPr>
            </w:pPr>
            <w:r w:rsidRPr="006E5C3A">
              <w:rPr>
                <w:rFonts w:ascii="Aptos" w:hAnsi="Aptos"/>
                <w:sz w:val="28"/>
                <w:szCs w:val="26"/>
              </w:rPr>
              <w:t>Es fundamental que la concientización y las capacitaciones en seguridad de la</w:t>
            </w:r>
            <w:r w:rsid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información y ciberseguridad estén documentadas en políticas y procedimientos para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garantizar la consistencia, trazabilidad y cumplimiento en toda la organización. La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documentación formal establece un marco claro para la planificación, ejecución y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seguimiento de las iniciativas de concientización, asegurando que se aborden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adecuadamente las necesidades de formación de todos los empleados. Por lo tanto, el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auditor debe evaluar la existencia y contenido, así como el cumplimiento de políticas y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procedimientos relevantes.</w:t>
            </w:r>
          </w:p>
          <w:p w14:paraId="63229DB9" w14:textId="77777777" w:rsidR="00776226" w:rsidRPr="006E5C3A" w:rsidRDefault="00776226" w:rsidP="00A30A4C">
            <w:pPr>
              <w:pStyle w:val="Textoindependiente"/>
              <w:spacing w:line="276" w:lineRule="auto"/>
              <w:ind w:left="119"/>
              <w:rPr>
                <w:rFonts w:ascii="Aptos" w:hAnsi="Aptos"/>
                <w:sz w:val="28"/>
                <w:szCs w:val="26"/>
              </w:rPr>
            </w:pPr>
            <w:r w:rsidRPr="006E5C3A">
              <w:rPr>
                <w:rFonts w:ascii="Aptos" w:hAnsi="Aptos"/>
                <w:sz w:val="28"/>
                <w:szCs w:val="26"/>
              </w:rPr>
              <w:t>Este levantamiento puede incluir análisis específicos tales como:</w:t>
            </w:r>
          </w:p>
          <w:p w14:paraId="073578B5" w14:textId="77777777" w:rsidR="00776226" w:rsidRPr="006E5C3A" w:rsidRDefault="00776226" w:rsidP="00A30A4C">
            <w:pPr>
              <w:pStyle w:val="Textoindependiente"/>
              <w:numPr>
                <w:ilvl w:val="0"/>
                <w:numId w:val="8"/>
              </w:numPr>
              <w:spacing w:line="276" w:lineRule="auto"/>
              <w:rPr>
                <w:rFonts w:ascii="Aptos" w:hAnsi="Aptos"/>
                <w:sz w:val="28"/>
                <w:szCs w:val="26"/>
              </w:rPr>
            </w:pPr>
            <w:r w:rsidRPr="006E5C3A">
              <w:rPr>
                <w:rFonts w:ascii="Aptos" w:hAnsi="Aptos"/>
                <w:sz w:val="28"/>
                <w:szCs w:val="26"/>
              </w:rPr>
              <w:t>¿Los empleados conocen las políticas, estándares, leyes, reglamentos y otros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acuerdos específicos relacionados con la seguridad de la información y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ciberseguridad?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¿La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organización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establece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sanciones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en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caso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de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incumplimiento?</w:t>
            </w:r>
          </w:p>
          <w:p w14:paraId="29645BA5" w14:textId="77777777" w:rsidR="00776226" w:rsidRPr="006E5C3A" w:rsidRDefault="00776226" w:rsidP="00A30A4C">
            <w:pPr>
              <w:pStyle w:val="Textoindependiente"/>
              <w:numPr>
                <w:ilvl w:val="0"/>
                <w:numId w:val="8"/>
              </w:numPr>
              <w:spacing w:line="276" w:lineRule="auto"/>
              <w:rPr>
                <w:rFonts w:ascii="Aptos" w:hAnsi="Aptos"/>
                <w:sz w:val="28"/>
                <w:szCs w:val="26"/>
              </w:rPr>
            </w:pPr>
            <w:r w:rsidRPr="006E5C3A">
              <w:rPr>
                <w:rFonts w:ascii="Aptos" w:hAnsi="Aptos"/>
                <w:sz w:val="28"/>
                <w:szCs w:val="26"/>
              </w:rPr>
              <w:t>Revisar la política de seguridad de la información y evaluar lo siguiente:</w:t>
            </w:r>
          </w:p>
          <w:p w14:paraId="0A1CA302" w14:textId="77777777" w:rsidR="00776226" w:rsidRPr="006E5C3A" w:rsidRDefault="00776226" w:rsidP="00A30A4C">
            <w:pPr>
              <w:pStyle w:val="Textoindependiente"/>
              <w:numPr>
                <w:ilvl w:val="1"/>
                <w:numId w:val="8"/>
              </w:numPr>
              <w:spacing w:line="276" w:lineRule="auto"/>
              <w:rPr>
                <w:rFonts w:ascii="Aptos" w:hAnsi="Aptos"/>
                <w:sz w:val="28"/>
                <w:szCs w:val="26"/>
              </w:rPr>
            </w:pPr>
            <w:r w:rsidRPr="006E5C3A">
              <w:rPr>
                <w:rFonts w:ascii="Aptos" w:hAnsi="Aptos"/>
                <w:sz w:val="28"/>
                <w:szCs w:val="26"/>
              </w:rPr>
              <w:t>¿La política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está actualizada y es comunicada efectivamente?</w:t>
            </w:r>
          </w:p>
          <w:p w14:paraId="07A643F2" w14:textId="77777777" w:rsidR="00776226" w:rsidRPr="006E5C3A" w:rsidRDefault="00776226" w:rsidP="00A30A4C">
            <w:pPr>
              <w:pStyle w:val="Textoindependiente"/>
              <w:numPr>
                <w:ilvl w:val="1"/>
                <w:numId w:val="8"/>
              </w:numPr>
              <w:spacing w:line="276" w:lineRule="auto"/>
              <w:rPr>
                <w:rFonts w:ascii="Aptos" w:hAnsi="Aptos"/>
                <w:sz w:val="28"/>
                <w:szCs w:val="26"/>
              </w:rPr>
            </w:pPr>
            <w:r w:rsidRPr="006E5C3A">
              <w:rPr>
                <w:rFonts w:ascii="Aptos" w:hAnsi="Aptos"/>
                <w:sz w:val="28"/>
                <w:szCs w:val="26"/>
              </w:rPr>
              <w:t>¿Está alineada con los objetivos y necesidades de la organización?</w:t>
            </w:r>
          </w:p>
          <w:p w14:paraId="7CA59A1C" w14:textId="77777777" w:rsidR="00776226" w:rsidRPr="006E5C3A" w:rsidRDefault="00776226" w:rsidP="00A30A4C">
            <w:pPr>
              <w:pStyle w:val="Textoindependiente"/>
              <w:numPr>
                <w:ilvl w:val="1"/>
                <w:numId w:val="8"/>
              </w:numPr>
              <w:spacing w:line="276" w:lineRule="auto"/>
              <w:ind w:right="165"/>
              <w:rPr>
                <w:rFonts w:ascii="Aptos" w:hAnsi="Aptos"/>
                <w:sz w:val="28"/>
                <w:szCs w:val="26"/>
              </w:rPr>
            </w:pPr>
            <w:r w:rsidRPr="006E5C3A">
              <w:rPr>
                <w:rFonts w:ascii="Aptos" w:hAnsi="Aptos"/>
                <w:sz w:val="28"/>
                <w:szCs w:val="26"/>
              </w:rPr>
              <w:t>¿ Establece los controles de seguridad necesarios para proteger la información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de acuerdo con su nivel de sensibilidad y valor para la organización?</w:t>
            </w:r>
          </w:p>
          <w:p w14:paraId="78163215" w14:textId="77777777" w:rsidR="00776226" w:rsidRPr="006E5C3A" w:rsidRDefault="00776226" w:rsidP="00A30A4C">
            <w:pPr>
              <w:pStyle w:val="Textoindependiente"/>
              <w:numPr>
                <w:ilvl w:val="1"/>
                <w:numId w:val="8"/>
              </w:numPr>
              <w:spacing w:line="276" w:lineRule="auto"/>
              <w:rPr>
                <w:rFonts w:ascii="Aptos" w:hAnsi="Aptos"/>
                <w:sz w:val="28"/>
                <w:szCs w:val="26"/>
              </w:rPr>
            </w:pPr>
            <w:r w:rsidRPr="006E5C3A">
              <w:rPr>
                <w:rFonts w:ascii="Aptos" w:hAnsi="Aptos"/>
                <w:sz w:val="28"/>
                <w:szCs w:val="26"/>
              </w:rPr>
              <w:t>¿Abarca todos los activos de información críticos y los sistemas relevantes?</w:t>
            </w:r>
          </w:p>
          <w:p w14:paraId="068C5109" w14:textId="77777777" w:rsidR="00776226" w:rsidRPr="006E5C3A" w:rsidRDefault="00776226" w:rsidP="00A30A4C">
            <w:pPr>
              <w:pStyle w:val="Textoindependiente"/>
              <w:numPr>
                <w:ilvl w:val="0"/>
                <w:numId w:val="8"/>
              </w:numPr>
              <w:spacing w:line="276" w:lineRule="auto"/>
              <w:ind w:right="334"/>
              <w:rPr>
                <w:rFonts w:ascii="Aptos" w:hAnsi="Aptos"/>
                <w:sz w:val="28"/>
                <w:szCs w:val="26"/>
              </w:rPr>
            </w:pPr>
            <w:r w:rsidRPr="006E5C3A">
              <w:rPr>
                <w:rFonts w:ascii="Aptos" w:hAnsi="Aptos"/>
                <w:sz w:val="28"/>
                <w:szCs w:val="26"/>
              </w:rPr>
              <w:t>¿Existen políticas documentadas que respalden programas periódicos de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concientización?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¿Cómo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se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planifican,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desarrollan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e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implementan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los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programas?</w:t>
            </w:r>
          </w:p>
          <w:p w14:paraId="500D6E0E" w14:textId="77777777" w:rsidR="00776226" w:rsidRPr="006E5C3A" w:rsidRDefault="00776226" w:rsidP="00A30A4C">
            <w:pPr>
              <w:pStyle w:val="Textoindependiente"/>
              <w:numPr>
                <w:ilvl w:val="0"/>
                <w:numId w:val="8"/>
              </w:numPr>
              <w:spacing w:line="276" w:lineRule="auto"/>
              <w:ind w:right="147"/>
              <w:rPr>
                <w:rFonts w:ascii="Aptos" w:hAnsi="Aptos"/>
                <w:sz w:val="28"/>
                <w:szCs w:val="26"/>
              </w:rPr>
            </w:pPr>
            <w:r w:rsidRPr="006E5C3A">
              <w:rPr>
                <w:rFonts w:ascii="Aptos" w:hAnsi="Aptos"/>
                <w:sz w:val="28"/>
                <w:szCs w:val="26"/>
              </w:rPr>
              <w:t>¿Se han implementado métodos efectivos para comunicar las actualizaciones de la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política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de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seguridad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de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la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información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y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las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políticas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y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procedimientos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específicos?</w:t>
            </w:r>
          </w:p>
          <w:p w14:paraId="2E43FA3C" w14:textId="77777777" w:rsidR="00776226" w:rsidRPr="006E5C3A" w:rsidRDefault="00776226" w:rsidP="00A30A4C">
            <w:pPr>
              <w:pStyle w:val="Textoindependiente"/>
              <w:numPr>
                <w:ilvl w:val="0"/>
                <w:numId w:val="8"/>
              </w:numPr>
              <w:spacing w:line="276" w:lineRule="auto"/>
              <w:ind w:right="184"/>
              <w:rPr>
                <w:rFonts w:ascii="Aptos" w:hAnsi="Aptos"/>
                <w:sz w:val="28"/>
                <w:szCs w:val="26"/>
              </w:rPr>
            </w:pPr>
            <w:r w:rsidRPr="006E5C3A">
              <w:rPr>
                <w:rFonts w:ascii="Aptos" w:hAnsi="Aptos"/>
                <w:sz w:val="28"/>
                <w:szCs w:val="26"/>
              </w:rPr>
              <w:t>¿Se fomenta la suscripción a boletines y revistas técnicas, así como la asistencia a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eventos para mantener conocimientos ¿Cómo se incentiva al personal técnico a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mantenerse actualizado?</w:t>
            </w:r>
          </w:p>
          <w:p w14:paraId="00E39FE6" w14:textId="77777777" w:rsidR="00776226" w:rsidRPr="006E5C3A" w:rsidRDefault="00776226" w:rsidP="00A30A4C">
            <w:pPr>
              <w:pStyle w:val="Textoindependiente"/>
              <w:numPr>
                <w:ilvl w:val="0"/>
                <w:numId w:val="8"/>
              </w:numPr>
              <w:spacing w:line="276" w:lineRule="auto"/>
              <w:ind w:right="677"/>
              <w:rPr>
                <w:rFonts w:ascii="Aptos" w:hAnsi="Aptos"/>
                <w:sz w:val="28"/>
                <w:szCs w:val="26"/>
              </w:rPr>
            </w:pPr>
            <w:r w:rsidRPr="006E5C3A">
              <w:rPr>
                <w:rFonts w:ascii="Aptos" w:hAnsi="Aptos"/>
                <w:sz w:val="28"/>
                <w:szCs w:val="26"/>
              </w:rPr>
              <w:lastRenderedPageBreak/>
              <w:t>¿Cómo asegura la organización que todos los empleados estén al tanto de las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políticas y actualizaciones?</w:t>
            </w:r>
          </w:p>
          <w:p w14:paraId="5201C109" w14:textId="004CA1D6" w:rsidR="00776226" w:rsidRPr="00565270" w:rsidRDefault="00776226" w:rsidP="00A30A4C">
            <w:pPr>
              <w:pStyle w:val="Textoindependiente"/>
              <w:numPr>
                <w:ilvl w:val="0"/>
                <w:numId w:val="8"/>
              </w:numPr>
              <w:spacing w:line="276" w:lineRule="auto"/>
              <w:ind w:right="504"/>
              <w:rPr>
                <w:rFonts w:ascii="Aptos" w:hAnsi="Aptos"/>
                <w:sz w:val="28"/>
                <w:szCs w:val="26"/>
              </w:rPr>
            </w:pPr>
            <w:r w:rsidRPr="006E5C3A">
              <w:rPr>
                <w:rFonts w:ascii="Aptos" w:hAnsi="Aptos"/>
                <w:sz w:val="28"/>
                <w:szCs w:val="26"/>
              </w:rPr>
              <w:t>¿Se asignan los recursos adecuados para implementar y mantener controles de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seguridad efectivos?</w:t>
            </w:r>
          </w:p>
        </w:tc>
      </w:tr>
    </w:tbl>
    <w:p w14:paraId="0DE04D0C" w14:textId="77777777" w:rsidR="00776226" w:rsidRPr="006E5C3A" w:rsidRDefault="00776226" w:rsidP="00A30A4C">
      <w:pPr>
        <w:pStyle w:val="Ttulo2"/>
        <w:tabs>
          <w:tab w:val="left" w:pos="707"/>
        </w:tabs>
        <w:spacing w:before="0" w:line="276" w:lineRule="auto"/>
        <w:ind w:right="1990"/>
        <w:rPr>
          <w:rFonts w:ascii="Aptos" w:hAnsi="Aptos"/>
        </w:r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736"/>
      </w:tblGrid>
      <w:tr w:rsidR="006E5C3A" w:rsidRPr="006E5C3A" w14:paraId="20F3C21F" w14:textId="77777777" w:rsidTr="006E5C3A">
        <w:tc>
          <w:tcPr>
            <w:tcW w:w="5000" w:type="pct"/>
            <w:shd w:val="clear" w:color="auto" w:fill="002060"/>
          </w:tcPr>
          <w:p w14:paraId="27A285CD" w14:textId="0F84A40F" w:rsidR="00776226" w:rsidRPr="006E5C3A" w:rsidRDefault="004F16EB" w:rsidP="00A30A4C">
            <w:pPr>
              <w:pStyle w:val="Ttulo2"/>
              <w:numPr>
                <w:ilvl w:val="1"/>
                <w:numId w:val="2"/>
              </w:numPr>
              <w:tabs>
                <w:tab w:val="left" w:pos="707"/>
              </w:tabs>
              <w:spacing w:before="0" w:line="276" w:lineRule="auto"/>
              <w:ind w:left="119" w:right="0" w:firstLine="0"/>
              <w:rPr>
                <w:rFonts w:ascii="Aptos" w:hAnsi="Aptos"/>
              </w:rPr>
            </w:pPr>
            <w:r w:rsidRPr="004F16EB">
              <w:rPr>
                <w:rFonts w:ascii="Aptos" w:hAnsi="Aptos"/>
                <w:spacing w:val="-1"/>
              </w:rPr>
              <w:t>Temática:</w:t>
            </w:r>
            <w:r>
              <w:rPr>
                <w:rFonts w:ascii="Aptos" w:hAnsi="Aptos"/>
                <w:spacing w:val="-1"/>
              </w:rPr>
              <w:t xml:space="preserve"> P</w:t>
            </w:r>
            <w:r w:rsidR="00776226" w:rsidRPr="006E5C3A">
              <w:rPr>
                <w:rFonts w:ascii="Aptos" w:hAnsi="Aptos"/>
                <w:spacing w:val="-1"/>
              </w:rPr>
              <w:t>rograma</w:t>
            </w:r>
            <w:r w:rsidR="00776226" w:rsidRPr="00565270">
              <w:rPr>
                <w:rFonts w:ascii="Aptos" w:hAnsi="Aptos"/>
                <w:spacing w:val="-1"/>
              </w:rPr>
              <w:t xml:space="preserve"> </w:t>
            </w:r>
            <w:r w:rsidR="00776226" w:rsidRPr="006E5C3A">
              <w:rPr>
                <w:rFonts w:ascii="Aptos" w:hAnsi="Aptos"/>
                <w:spacing w:val="-1"/>
              </w:rPr>
              <w:t>de</w:t>
            </w:r>
            <w:r w:rsidR="00776226" w:rsidRPr="00565270">
              <w:rPr>
                <w:rFonts w:ascii="Aptos" w:hAnsi="Aptos"/>
                <w:spacing w:val="-1"/>
              </w:rPr>
              <w:t xml:space="preserve"> </w:t>
            </w:r>
            <w:r w:rsidR="00776226" w:rsidRPr="006E5C3A">
              <w:rPr>
                <w:rFonts w:ascii="Aptos" w:hAnsi="Aptos"/>
                <w:spacing w:val="-1"/>
              </w:rPr>
              <w:t>concientización</w:t>
            </w:r>
            <w:r w:rsidR="00776226" w:rsidRPr="00565270">
              <w:rPr>
                <w:rFonts w:ascii="Aptos" w:hAnsi="Aptos"/>
                <w:spacing w:val="-1"/>
              </w:rPr>
              <w:t xml:space="preserve"> y capacitación en SIC</w:t>
            </w:r>
          </w:p>
        </w:tc>
      </w:tr>
      <w:tr w:rsidR="006E5C3A" w:rsidRPr="006E5C3A" w14:paraId="73B5613B" w14:textId="77777777" w:rsidTr="006E5C3A">
        <w:tc>
          <w:tcPr>
            <w:tcW w:w="5000" w:type="pct"/>
          </w:tcPr>
          <w:p w14:paraId="7F1E70F5" w14:textId="21AE2FE7" w:rsidR="00776226" w:rsidRPr="006E5C3A" w:rsidRDefault="002D23BE" w:rsidP="00A30A4C">
            <w:pPr>
              <w:pStyle w:val="Textoindependiente"/>
              <w:spacing w:line="276" w:lineRule="auto"/>
              <w:ind w:left="119" w:right="163"/>
              <w:rPr>
                <w:rFonts w:ascii="Aptos" w:hAnsi="Aptos"/>
                <w:sz w:val="28"/>
                <w:szCs w:val="28"/>
              </w:rPr>
            </w:pPr>
            <w:r>
              <w:rPr>
                <w:rFonts w:ascii="Aptos" w:hAnsi="Aptos"/>
                <w:sz w:val="28"/>
                <w:szCs w:val="28"/>
              </w:rPr>
              <w:t>Evaluar</w:t>
            </w:r>
            <w:r w:rsidR="00776226" w:rsidRPr="006E5C3A">
              <w:rPr>
                <w:rFonts w:ascii="Aptos" w:hAnsi="Aptos"/>
                <w:sz w:val="28"/>
                <w:szCs w:val="28"/>
              </w:rPr>
              <w:t xml:space="preserve"> el programa de concientización y capacitación en Seguridad de la Información</w:t>
            </w:r>
            <w:r w:rsidR="00776226"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="00776226" w:rsidRPr="006E5C3A">
              <w:rPr>
                <w:rFonts w:ascii="Aptos" w:hAnsi="Aptos"/>
                <w:sz w:val="28"/>
                <w:szCs w:val="28"/>
              </w:rPr>
              <w:t>(SIC) implica llevar a cabo una revisión exhaustiva de las iniciativas implementadas por</w:t>
            </w:r>
            <w:r w:rsidR="00776226"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="00776226" w:rsidRPr="006E5C3A">
              <w:rPr>
                <w:rFonts w:ascii="Aptos" w:hAnsi="Aptos"/>
                <w:sz w:val="28"/>
                <w:szCs w:val="28"/>
              </w:rPr>
              <w:t>una organización para educar y preparar a su personal en la adopción de prácticas y</w:t>
            </w:r>
            <w:r w:rsidR="00776226"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="00776226" w:rsidRPr="006E5C3A">
              <w:rPr>
                <w:rFonts w:ascii="Aptos" w:hAnsi="Aptos"/>
                <w:sz w:val="28"/>
                <w:szCs w:val="28"/>
              </w:rPr>
              <w:t>comportamientos seguros en relación con SIC. En este sentido, esta evaluación tiene</w:t>
            </w:r>
            <w:r w:rsidR="00776226"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="00776226" w:rsidRPr="006E5C3A">
              <w:rPr>
                <w:rFonts w:ascii="Aptos" w:hAnsi="Aptos"/>
                <w:sz w:val="28"/>
                <w:szCs w:val="28"/>
              </w:rPr>
              <w:t>como objetivo fundamental garantizar que el programa sea efectivo, actualizado y</w:t>
            </w:r>
            <w:r w:rsidR="00776226"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="00776226" w:rsidRPr="006E5C3A">
              <w:rPr>
                <w:rFonts w:ascii="Aptos" w:hAnsi="Aptos"/>
                <w:sz w:val="28"/>
                <w:szCs w:val="28"/>
              </w:rPr>
              <w:t>abarque temas, tanto relevantes propios de la organización como generales, de SIC.</w:t>
            </w:r>
          </w:p>
          <w:p w14:paraId="4DE052AD" w14:textId="77777777" w:rsidR="00776226" w:rsidRPr="006E5C3A" w:rsidRDefault="00776226" w:rsidP="00565270">
            <w:pPr>
              <w:pStyle w:val="Textoindependiente"/>
              <w:spacing w:line="276" w:lineRule="auto"/>
              <w:ind w:left="119" w:right="163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El auditor debe evaluar el contenido de los materiales educativos, incluyendo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seminarios, cursos en línea y recursos informativos, para determinar si abordan de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manera adecuada los riesgos y amenazas actuales de SIC. Además, debe verificar si la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capacitación es accesible a todos los niveles de empleados, desde la alta dirección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hasta los roles más operativos, y si se adapta a las responsabilidades y necesidades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específicas de cada grupo. Asimismo, debe verificar la frecuencia y regularidad de la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capacitación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para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asegurar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que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el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programa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no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solo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sea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una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actividad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puntual,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sino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que haya una planificación continuada para reforzar y actualizar los conocimientos de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seguridad.</w:t>
            </w:r>
          </w:p>
          <w:p w14:paraId="31D09170" w14:textId="77777777" w:rsidR="00776226" w:rsidRPr="006E5C3A" w:rsidRDefault="00776226" w:rsidP="00565270">
            <w:pPr>
              <w:pStyle w:val="Textoindependiente"/>
              <w:spacing w:line="276" w:lineRule="auto"/>
              <w:ind w:left="119" w:right="163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Para la evaluación, el auditor debe tener en consideración:</w:t>
            </w:r>
          </w:p>
          <w:p w14:paraId="29684051" w14:textId="77777777" w:rsidR="00776226" w:rsidRPr="006E5C3A" w:rsidRDefault="00776226" w:rsidP="00A30A4C">
            <w:pPr>
              <w:pStyle w:val="Textoindependiente"/>
              <w:spacing w:line="276" w:lineRule="auto"/>
              <w:ind w:left="0"/>
              <w:rPr>
                <w:rFonts w:ascii="Aptos" w:hAnsi="Aptos"/>
                <w:sz w:val="28"/>
                <w:szCs w:val="28"/>
              </w:rPr>
            </w:pPr>
          </w:p>
          <w:p w14:paraId="1F7839F8" w14:textId="09FCB30F" w:rsidR="00776226" w:rsidRPr="006E5C3A" w:rsidRDefault="002D23BE" w:rsidP="00A30A4C">
            <w:pPr>
              <w:pStyle w:val="Ttulo3"/>
              <w:numPr>
                <w:ilvl w:val="2"/>
                <w:numId w:val="2"/>
              </w:numPr>
              <w:tabs>
                <w:tab w:val="left" w:pos="853"/>
              </w:tabs>
              <w:spacing w:line="276" w:lineRule="auto"/>
              <w:ind w:hanging="734"/>
              <w:rPr>
                <w:rFonts w:ascii="Aptos" w:hAnsi="Aptos"/>
                <w:sz w:val="28"/>
                <w:szCs w:val="28"/>
              </w:rPr>
            </w:pPr>
            <w:r>
              <w:rPr>
                <w:rFonts w:ascii="Aptos" w:hAnsi="Aptos"/>
                <w:sz w:val="28"/>
                <w:szCs w:val="28"/>
              </w:rPr>
              <w:t>Revisión de a</w:t>
            </w:r>
            <w:r w:rsidR="00776226" w:rsidRPr="006E5C3A">
              <w:rPr>
                <w:rFonts w:ascii="Aptos" w:hAnsi="Aptos"/>
                <w:sz w:val="28"/>
                <w:szCs w:val="28"/>
              </w:rPr>
              <w:t>spectos</w:t>
            </w:r>
            <w:r w:rsidR="00776226" w:rsidRPr="006E5C3A">
              <w:rPr>
                <w:rFonts w:ascii="Aptos" w:hAnsi="Aptos"/>
                <w:spacing w:val="-20"/>
                <w:sz w:val="28"/>
                <w:szCs w:val="28"/>
              </w:rPr>
              <w:t xml:space="preserve"> </w:t>
            </w:r>
            <w:r w:rsidR="00776226" w:rsidRPr="006E5C3A">
              <w:rPr>
                <w:rFonts w:ascii="Aptos" w:hAnsi="Aptos"/>
                <w:sz w:val="28"/>
                <w:szCs w:val="28"/>
              </w:rPr>
              <w:t>generales</w:t>
            </w:r>
          </w:p>
          <w:p w14:paraId="6254B110" w14:textId="77777777" w:rsidR="00776226" w:rsidRPr="006E5C3A" w:rsidRDefault="00776226" w:rsidP="00A30A4C">
            <w:pPr>
              <w:pStyle w:val="Textoindependiente"/>
              <w:spacing w:line="276" w:lineRule="auto"/>
              <w:ind w:left="119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Este levantamiento puede incluir análisis específicos tales como:</w:t>
            </w:r>
          </w:p>
          <w:p w14:paraId="6619A813" w14:textId="77777777" w:rsidR="00776226" w:rsidRPr="006E5C3A" w:rsidRDefault="00776226" w:rsidP="00A30A4C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650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¿La documentación de concientización, educación y capacitación se distribuye</w:t>
            </w:r>
            <w:r w:rsidRPr="006E5C3A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adecuadamente al personal de la organización y a las partes interesadas</w:t>
            </w:r>
            <w:r w:rsidRPr="006E5C3A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relevantes?</w:t>
            </w:r>
          </w:p>
          <w:p w14:paraId="0151C503" w14:textId="77777777" w:rsidR="00776226" w:rsidRPr="006E5C3A" w:rsidRDefault="00776226" w:rsidP="00A30A4C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1251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¿El programa abarca todos los aspectos relevantes de la seguridad de la</w:t>
            </w:r>
            <w:r w:rsidRPr="006E5C3A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información y ciberseguridad?</w:t>
            </w:r>
          </w:p>
          <w:p w14:paraId="38FFAAFA" w14:textId="77777777" w:rsidR="00776226" w:rsidRPr="006E5C3A" w:rsidRDefault="00776226" w:rsidP="00A30A4C">
            <w:pPr>
              <w:pStyle w:val="Textoindependiente"/>
              <w:numPr>
                <w:ilvl w:val="1"/>
                <w:numId w:val="7"/>
              </w:numPr>
              <w:spacing w:line="276" w:lineRule="auto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¿Se ha definido claramente su propósito y metas?</w:t>
            </w:r>
          </w:p>
          <w:p w14:paraId="434F1D13" w14:textId="77777777" w:rsidR="00776226" w:rsidRPr="006E5C3A" w:rsidRDefault="00776226" w:rsidP="00A30A4C">
            <w:pPr>
              <w:pStyle w:val="Textoindependiente"/>
              <w:numPr>
                <w:ilvl w:val="1"/>
                <w:numId w:val="7"/>
              </w:numPr>
              <w:spacing w:line="276" w:lineRule="auto"/>
              <w:ind w:right="138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¿Se han definido los objetivos? ¿Están alineados con las políticas y estrategias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de seguridad de la información de la organización?</w:t>
            </w:r>
          </w:p>
          <w:p w14:paraId="4D1B488E" w14:textId="77777777" w:rsidR="00776226" w:rsidRPr="006E5C3A" w:rsidRDefault="00776226" w:rsidP="00565270">
            <w:pPr>
              <w:pStyle w:val="Textoindependiente"/>
              <w:numPr>
                <w:ilvl w:val="1"/>
                <w:numId w:val="7"/>
              </w:numPr>
              <w:spacing w:line="276" w:lineRule="auto"/>
              <w:ind w:right="138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¿Se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han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establecido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proofErr w:type="spellStart"/>
            <w:r w:rsidRPr="006E5C3A">
              <w:rPr>
                <w:rFonts w:ascii="Aptos" w:hAnsi="Aptos"/>
                <w:sz w:val="28"/>
                <w:szCs w:val="28"/>
              </w:rPr>
              <w:t>KPI’s</w:t>
            </w:r>
            <w:proofErr w:type="spellEnd"/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para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medir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el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impacto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del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programa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en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los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empleados?</w:t>
            </w:r>
          </w:p>
          <w:p w14:paraId="2ABB4395" w14:textId="5135BE3A" w:rsidR="00776226" w:rsidRPr="006E5C3A" w:rsidRDefault="00776226" w:rsidP="00A30A4C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496"/>
              <w:jc w:val="both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lastRenderedPageBreak/>
              <w:t>¿Los métodos utilizados (sesiones presenciales, capacitación en</w:t>
            </w:r>
            <w:r w:rsidRPr="006E5C3A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línea, campañas de correo electrónico, entre otros</w:t>
            </w:r>
            <w:r w:rsidRPr="006E5C3A">
              <w:rPr>
                <w:rFonts w:ascii="Aptos" w:hAnsi="Aptos"/>
                <w:b/>
                <w:sz w:val="28"/>
                <w:szCs w:val="28"/>
              </w:rPr>
              <w:t xml:space="preserve">) </w:t>
            </w:r>
            <w:r w:rsidRPr="006E5C3A">
              <w:rPr>
                <w:rFonts w:ascii="Aptos" w:hAnsi="Aptos"/>
                <w:sz w:val="28"/>
                <w:szCs w:val="28"/>
              </w:rPr>
              <w:t xml:space="preserve">son efectivos para llegar a </w:t>
            </w:r>
            <w:r w:rsidR="00A30A4C" w:rsidRPr="006E5C3A">
              <w:rPr>
                <w:rFonts w:ascii="Aptos" w:hAnsi="Aptos"/>
                <w:sz w:val="28"/>
                <w:szCs w:val="28"/>
              </w:rPr>
              <w:t>la</w:t>
            </w:r>
            <w:r w:rsidR="00A30A4C">
              <w:rPr>
                <w:rFonts w:ascii="Aptos" w:hAnsi="Aptos"/>
                <w:sz w:val="28"/>
                <w:szCs w:val="28"/>
              </w:rPr>
              <w:t xml:space="preserve"> </w:t>
            </w:r>
            <w:r w:rsidR="00A30A4C" w:rsidRPr="00A30A4C">
              <w:rPr>
                <w:rFonts w:ascii="Aptos" w:hAnsi="Aptos"/>
                <w:sz w:val="28"/>
                <w:szCs w:val="28"/>
              </w:rPr>
              <w:t>audiencia</w:t>
            </w:r>
            <w:r w:rsidRPr="006E5C3A">
              <w:rPr>
                <w:rFonts w:ascii="Aptos" w:hAnsi="Aptos"/>
                <w:sz w:val="28"/>
                <w:szCs w:val="28"/>
              </w:rPr>
              <w:t xml:space="preserve"> objetivo?</w:t>
            </w:r>
          </w:p>
          <w:p w14:paraId="6D1C765B" w14:textId="77777777" w:rsidR="00776226" w:rsidRPr="006E5C3A" w:rsidRDefault="00776226" w:rsidP="00A30A4C">
            <w:pPr>
              <w:pStyle w:val="Textoindependiente"/>
              <w:numPr>
                <w:ilvl w:val="1"/>
                <w:numId w:val="7"/>
              </w:numPr>
              <w:spacing w:line="276" w:lineRule="auto"/>
              <w:ind w:right="496"/>
              <w:jc w:val="both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¿Los empleados participan activamente en las sesiones?</w:t>
            </w:r>
          </w:p>
          <w:p w14:paraId="77F568FB" w14:textId="77777777" w:rsidR="00776226" w:rsidRPr="006E5C3A" w:rsidRDefault="00776226" w:rsidP="00A30A4C">
            <w:pPr>
              <w:pStyle w:val="Textoindependiente"/>
              <w:numPr>
                <w:ilvl w:val="1"/>
                <w:numId w:val="7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¿Se fomenta la participación?</w:t>
            </w:r>
          </w:p>
          <w:p w14:paraId="1CC962FE" w14:textId="77777777" w:rsidR="00776226" w:rsidRPr="006E5C3A" w:rsidRDefault="00776226" w:rsidP="00A30A4C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850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¿La organización mantiene el programa actualizado para abordar las nuevas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amenazas o riesgos de seguridad de la información?</w:t>
            </w:r>
          </w:p>
          <w:p w14:paraId="74E75CD9" w14:textId="77777777" w:rsidR="00776226" w:rsidRPr="006E5C3A" w:rsidRDefault="00776226" w:rsidP="00565270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850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¿La organización ha considerado en su programa la diversidad de funciones y roles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que pueden existir en la organización?</w:t>
            </w:r>
          </w:p>
          <w:p w14:paraId="6AE1E1F9" w14:textId="77777777" w:rsidR="00776226" w:rsidRPr="006E5C3A" w:rsidRDefault="00776226" w:rsidP="00A30A4C">
            <w:pPr>
              <w:pStyle w:val="Textoindependiente"/>
              <w:spacing w:line="276" w:lineRule="auto"/>
              <w:ind w:left="0"/>
              <w:rPr>
                <w:rFonts w:ascii="Aptos" w:hAnsi="Aptos"/>
                <w:sz w:val="28"/>
                <w:szCs w:val="28"/>
              </w:rPr>
            </w:pPr>
          </w:p>
          <w:p w14:paraId="76A6F215" w14:textId="05D3049E" w:rsidR="00776226" w:rsidRPr="006E5C3A" w:rsidRDefault="002D23BE" w:rsidP="00A30A4C">
            <w:pPr>
              <w:pStyle w:val="Ttulo3"/>
              <w:numPr>
                <w:ilvl w:val="2"/>
                <w:numId w:val="2"/>
              </w:numPr>
              <w:tabs>
                <w:tab w:val="left" w:pos="853"/>
              </w:tabs>
              <w:spacing w:line="276" w:lineRule="auto"/>
              <w:ind w:hanging="734"/>
              <w:rPr>
                <w:rFonts w:ascii="Aptos" w:hAnsi="Aptos"/>
                <w:sz w:val="28"/>
                <w:szCs w:val="28"/>
              </w:rPr>
            </w:pPr>
            <w:r>
              <w:rPr>
                <w:rFonts w:ascii="Aptos" w:hAnsi="Aptos"/>
                <w:sz w:val="28"/>
                <w:szCs w:val="28"/>
              </w:rPr>
              <w:t>C</w:t>
            </w:r>
            <w:r w:rsidR="00776226" w:rsidRPr="006E5C3A">
              <w:rPr>
                <w:rFonts w:ascii="Aptos" w:hAnsi="Aptos"/>
                <w:sz w:val="28"/>
                <w:szCs w:val="28"/>
              </w:rPr>
              <w:t>ontenido</w:t>
            </w:r>
            <w:r w:rsidR="00776226" w:rsidRPr="006E5C3A">
              <w:rPr>
                <w:rFonts w:ascii="Aptos" w:hAnsi="Aptos"/>
                <w:spacing w:val="-19"/>
                <w:sz w:val="28"/>
                <w:szCs w:val="28"/>
              </w:rPr>
              <w:t xml:space="preserve"> </w:t>
            </w:r>
            <w:r w:rsidR="00776226" w:rsidRPr="006E5C3A">
              <w:rPr>
                <w:rFonts w:ascii="Aptos" w:hAnsi="Aptos"/>
                <w:sz w:val="28"/>
                <w:szCs w:val="28"/>
              </w:rPr>
              <w:t>del</w:t>
            </w:r>
            <w:r w:rsidR="00776226" w:rsidRPr="006E5C3A">
              <w:rPr>
                <w:rFonts w:ascii="Aptos" w:hAnsi="Aptos"/>
                <w:spacing w:val="-20"/>
                <w:sz w:val="28"/>
                <w:szCs w:val="28"/>
              </w:rPr>
              <w:t xml:space="preserve"> </w:t>
            </w:r>
            <w:r w:rsidR="00776226" w:rsidRPr="006E5C3A">
              <w:rPr>
                <w:rFonts w:ascii="Aptos" w:hAnsi="Aptos"/>
                <w:sz w:val="28"/>
                <w:szCs w:val="28"/>
              </w:rPr>
              <w:t>programa</w:t>
            </w:r>
          </w:p>
          <w:p w14:paraId="7DA20DBB" w14:textId="77777777" w:rsidR="00776226" w:rsidRPr="006E5C3A" w:rsidRDefault="00776226" w:rsidP="00A30A4C">
            <w:pPr>
              <w:pStyle w:val="Textoindependiente"/>
              <w:spacing w:line="276" w:lineRule="auto"/>
              <w:ind w:left="119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Este levantamiento puede incluir análisis específicos tales como:</w:t>
            </w:r>
          </w:p>
          <w:p w14:paraId="4CF5B3BF" w14:textId="77777777" w:rsidR="00776226" w:rsidRPr="006E5C3A" w:rsidRDefault="00776226" w:rsidP="00A30A4C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1264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¿El contenido del programa es comprensible y adecuado para el nivel de</w:t>
            </w:r>
            <w:r w:rsidRPr="006E5C3A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conocimiento y experiencia del personal?</w:t>
            </w:r>
          </w:p>
          <w:p w14:paraId="08FD871F" w14:textId="77777777" w:rsidR="00776226" w:rsidRPr="006E5C3A" w:rsidRDefault="00776226" w:rsidP="00A30A4C">
            <w:pPr>
              <w:pStyle w:val="Textoindependiente"/>
              <w:numPr>
                <w:ilvl w:val="1"/>
                <w:numId w:val="6"/>
              </w:numPr>
              <w:spacing w:line="276" w:lineRule="auto"/>
              <w:ind w:right="151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¿Se presentan ejemplos y casos prácticos para ilustrar la responsabilidad</w:t>
            </w:r>
            <w:r w:rsidRPr="006E5C3A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personal y las responsabilidades generales relacionadas con la seguridad de la</w:t>
            </w:r>
            <w:r w:rsidRPr="006E5C3A">
              <w:rPr>
                <w:rFonts w:ascii="Aptos" w:hAnsi="Aptos"/>
                <w:spacing w:val="-65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información y ciberseguridad?</w:t>
            </w:r>
          </w:p>
          <w:p w14:paraId="013576D9" w14:textId="707C8709" w:rsidR="00776226" w:rsidRPr="006E5C3A" w:rsidRDefault="00776226" w:rsidP="00A30A4C">
            <w:pPr>
              <w:pStyle w:val="Textoindependiente"/>
              <w:numPr>
                <w:ilvl w:val="1"/>
                <w:numId w:val="6"/>
              </w:numPr>
              <w:spacing w:line="276" w:lineRule="auto"/>
              <w:ind w:right="233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¿Las campañas, folletos, carteles, boletines, sitios web, sesiones informativas,</w:t>
            </w:r>
            <w:r w:rsidRPr="006E5C3A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="00A30A4C">
              <w:rPr>
                <w:rFonts w:ascii="Aptos" w:hAnsi="Aptos"/>
                <w:spacing w:val="-64"/>
                <w:sz w:val="28"/>
                <w:szCs w:val="28"/>
              </w:rPr>
              <w:t xml:space="preserve">  </w:t>
            </w:r>
            <w:r w:rsidRPr="006E5C3A">
              <w:rPr>
                <w:rFonts w:ascii="Aptos" w:hAnsi="Aptos"/>
                <w:sz w:val="28"/>
                <w:szCs w:val="28"/>
              </w:rPr>
              <w:t xml:space="preserve">módulos de </w:t>
            </w:r>
            <w:r w:rsidR="00A30A4C" w:rsidRPr="006E5C3A">
              <w:rPr>
                <w:rFonts w:ascii="Aptos" w:hAnsi="Aptos"/>
                <w:sz w:val="28"/>
                <w:szCs w:val="28"/>
              </w:rPr>
              <w:t>aprendizaje y correos electrónicos</w:t>
            </w:r>
            <w:r w:rsidRPr="006E5C3A">
              <w:rPr>
                <w:rFonts w:ascii="Aptos" w:hAnsi="Aptos"/>
                <w:sz w:val="28"/>
                <w:szCs w:val="28"/>
              </w:rPr>
              <w:t xml:space="preserve"> son claros,</w:t>
            </w:r>
            <w:r w:rsidRPr="006E5C3A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relevantes y se ajusta al público objetivo?</w:t>
            </w:r>
          </w:p>
          <w:p w14:paraId="7B1D1A5A" w14:textId="77777777" w:rsidR="00776226" w:rsidRPr="006E5C3A" w:rsidRDefault="00776226" w:rsidP="00A30A4C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597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¿Se proporciona información detallada sobre las prácticas de seguridad que se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esperan de cada función?</w:t>
            </w:r>
          </w:p>
          <w:p w14:paraId="2688DF64" w14:textId="77777777" w:rsidR="00776226" w:rsidRPr="006E5C3A" w:rsidRDefault="00776226" w:rsidP="00565270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597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¿El contenido del programa es adecuado en consideración de las prioridades de la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organización? Esto incluye:</w:t>
            </w:r>
          </w:p>
          <w:p w14:paraId="6BEEC589" w14:textId="77777777" w:rsidR="00776226" w:rsidRPr="006E5C3A" w:rsidRDefault="00776226" w:rsidP="00A30A4C">
            <w:pPr>
              <w:pStyle w:val="Textoindependiente"/>
              <w:numPr>
                <w:ilvl w:val="1"/>
                <w:numId w:val="6"/>
              </w:numPr>
              <w:spacing w:line="276" w:lineRule="auto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Brindar capacitación que conciencie y ayude a mitigar los riesgos más severos</w:t>
            </w:r>
          </w:p>
          <w:p w14:paraId="6CB66F48" w14:textId="77777777" w:rsidR="00776226" w:rsidRPr="006E5C3A" w:rsidRDefault="00776226" w:rsidP="00A30A4C">
            <w:pPr>
              <w:pStyle w:val="Textoindependiente"/>
              <w:numPr>
                <w:ilvl w:val="1"/>
                <w:numId w:val="6"/>
              </w:numPr>
              <w:spacing w:line="276" w:lineRule="auto"/>
              <w:ind w:right="551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Se adecúa al contexto de la organización, y de la función particular de cada</w:t>
            </w:r>
            <w:r w:rsidRPr="006E5C3A">
              <w:rPr>
                <w:rFonts w:ascii="Aptos" w:hAnsi="Aptos"/>
                <w:spacing w:val="-65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participante</w:t>
            </w:r>
          </w:p>
          <w:p w14:paraId="2DD7FC51" w14:textId="77777777" w:rsidR="00776226" w:rsidRPr="006E5C3A" w:rsidRDefault="00776226" w:rsidP="00A30A4C">
            <w:pPr>
              <w:pStyle w:val="Textoindependiente"/>
              <w:numPr>
                <w:ilvl w:val="1"/>
                <w:numId w:val="6"/>
              </w:numPr>
              <w:spacing w:line="276" w:lineRule="auto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¿Considera ataques y casos en industrias u organizaciones similares?</w:t>
            </w:r>
          </w:p>
          <w:p w14:paraId="51F77D47" w14:textId="77777777" w:rsidR="00776226" w:rsidRPr="006E5C3A" w:rsidRDefault="00776226" w:rsidP="00A30A4C">
            <w:pPr>
              <w:pStyle w:val="Textoindependiente"/>
              <w:spacing w:line="276" w:lineRule="auto"/>
              <w:ind w:left="0"/>
              <w:rPr>
                <w:rFonts w:ascii="Aptos" w:hAnsi="Aptos"/>
                <w:sz w:val="28"/>
                <w:szCs w:val="28"/>
              </w:rPr>
            </w:pPr>
          </w:p>
          <w:p w14:paraId="1E8DDC12" w14:textId="0823C84F" w:rsidR="00776226" w:rsidRPr="006E5C3A" w:rsidRDefault="00776226" w:rsidP="00A30A4C">
            <w:pPr>
              <w:pStyle w:val="Ttulo3"/>
              <w:numPr>
                <w:ilvl w:val="2"/>
                <w:numId w:val="2"/>
              </w:numPr>
              <w:tabs>
                <w:tab w:val="left" w:pos="853"/>
              </w:tabs>
              <w:spacing w:line="276" w:lineRule="auto"/>
              <w:ind w:hanging="734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Actividades</w:t>
            </w:r>
            <w:r w:rsidRPr="006E5C3A">
              <w:rPr>
                <w:rFonts w:ascii="Aptos" w:hAnsi="Aptos"/>
                <w:spacing w:val="-21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y</w:t>
            </w:r>
            <w:r w:rsidRPr="006E5C3A">
              <w:rPr>
                <w:rFonts w:ascii="Aptos" w:hAnsi="Aptos"/>
                <w:spacing w:val="-21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materiales</w:t>
            </w:r>
            <w:r w:rsidRPr="006E5C3A">
              <w:rPr>
                <w:rFonts w:ascii="Aptos" w:hAnsi="Aptos"/>
                <w:spacing w:val="-21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del</w:t>
            </w:r>
            <w:r w:rsidRPr="006E5C3A">
              <w:rPr>
                <w:rFonts w:ascii="Aptos" w:hAnsi="Aptos"/>
                <w:spacing w:val="-20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programa</w:t>
            </w:r>
          </w:p>
          <w:p w14:paraId="1699E97D" w14:textId="5E1EECB7" w:rsidR="00776226" w:rsidRPr="006E5C3A" w:rsidRDefault="00776226" w:rsidP="00A30A4C">
            <w:pPr>
              <w:pStyle w:val="Textoindependiente"/>
              <w:spacing w:line="276" w:lineRule="auto"/>
              <w:ind w:left="119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Este levantamiento puede incluir análisis específicos tales como:</w:t>
            </w:r>
          </w:p>
          <w:p w14:paraId="299F202D" w14:textId="77777777" w:rsidR="00776226" w:rsidRPr="006E5C3A" w:rsidRDefault="00776226" w:rsidP="00A30A4C">
            <w:pPr>
              <w:pStyle w:val="Textoindependiente"/>
              <w:numPr>
                <w:ilvl w:val="0"/>
                <w:numId w:val="5"/>
              </w:numPr>
              <w:spacing w:line="276" w:lineRule="auto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¿Están programadas con regularidad para asegurar una cobertura continua?</w:t>
            </w:r>
          </w:p>
          <w:p w14:paraId="5FE2972C" w14:textId="77777777" w:rsidR="00776226" w:rsidRPr="006E5C3A" w:rsidRDefault="00776226" w:rsidP="00A30A4C">
            <w:pPr>
              <w:pStyle w:val="Textoindependiente"/>
              <w:numPr>
                <w:ilvl w:val="0"/>
                <w:numId w:val="5"/>
              </w:numPr>
              <w:spacing w:line="276" w:lineRule="auto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lastRenderedPageBreak/>
              <w:t>¿Están diseñadas para abordar los aspectos clave de la seguridad de la</w:t>
            </w:r>
          </w:p>
          <w:p w14:paraId="12CE584A" w14:textId="77777777" w:rsidR="00776226" w:rsidRPr="006E5C3A" w:rsidRDefault="00776226" w:rsidP="00565270">
            <w:pPr>
              <w:pStyle w:val="Textoindependiente"/>
              <w:numPr>
                <w:ilvl w:val="0"/>
                <w:numId w:val="5"/>
              </w:numPr>
              <w:spacing w:line="276" w:lineRule="auto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información y ciberseguridad? ¿Se encuentran actualizadas según las últimas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amenazas y riesgos?</w:t>
            </w:r>
          </w:p>
          <w:p w14:paraId="111DD88A" w14:textId="77777777" w:rsidR="00776226" w:rsidRPr="006E5C3A" w:rsidRDefault="00776226" w:rsidP="00565270">
            <w:pPr>
              <w:pStyle w:val="Textoindependiente"/>
              <w:numPr>
                <w:ilvl w:val="0"/>
                <w:numId w:val="5"/>
              </w:numPr>
              <w:spacing w:line="276" w:lineRule="auto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¿El programa incluye actividades específicas destinadas a cubrir al nuevo personal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(inducción y capacitación en aspectos relevantes de la seguridad de la</w:t>
            </w:r>
          </w:p>
          <w:p w14:paraId="4108EED0" w14:textId="77777777" w:rsidR="00776226" w:rsidRPr="006E5C3A" w:rsidRDefault="00776226" w:rsidP="00A30A4C">
            <w:pPr>
              <w:pStyle w:val="Textoindependiente"/>
              <w:numPr>
                <w:ilvl w:val="0"/>
                <w:numId w:val="5"/>
              </w:numPr>
              <w:spacing w:line="276" w:lineRule="auto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información)?</w:t>
            </w:r>
          </w:p>
          <w:p w14:paraId="3DAAA36B" w14:textId="77777777" w:rsidR="00776226" w:rsidRPr="006E5C3A" w:rsidRDefault="00776226" w:rsidP="00565270">
            <w:pPr>
              <w:pStyle w:val="Textoindependiente"/>
              <w:numPr>
                <w:ilvl w:val="0"/>
                <w:numId w:val="5"/>
              </w:numPr>
              <w:spacing w:line="276" w:lineRule="auto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¿Los canales seleccionados son apropiados para el público objetivo? ¿Abarcan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diferentes medios para llegar a los empleados?</w:t>
            </w:r>
          </w:p>
          <w:p w14:paraId="564C0507" w14:textId="77777777" w:rsidR="00776226" w:rsidRPr="006E5C3A" w:rsidRDefault="00776226" w:rsidP="00A30A4C">
            <w:pPr>
              <w:pStyle w:val="Textoindependiente"/>
              <w:numPr>
                <w:ilvl w:val="0"/>
                <w:numId w:val="5"/>
              </w:numPr>
              <w:spacing w:line="276" w:lineRule="auto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¿Los materiales utilizados son comprensibles y adecuados para el público objetivo?</w:t>
            </w:r>
          </w:p>
          <w:p w14:paraId="3D69D07C" w14:textId="77777777" w:rsidR="00776226" w:rsidRPr="006E5C3A" w:rsidRDefault="00776226" w:rsidP="00565270">
            <w:pPr>
              <w:pStyle w:val="Textoindependiente"/>
              <w:numPr>
                <w:ilvl w:val="0"/>
                <w:numId w:val="5"/>
              </w:numPr>
              <w:spacing w:line="276" w:lineRule="auto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¿abordan aspectos generales y contienen información sobre puntos de contacto y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recursos adicionales?</w:t>
            </w:r>
          </w:p>
          <w:p w14:paraId="1F6FF0F4" w14:textId="77777777" w:rsidR="00776226" w:rsidRPr="006E5C3A" w:rsidRDefault="00776226" w:rsidP="00565270">
            <w:pPr>
              <w:pStyle w:val="Textoindependiente"/>
              <w:numPr>
                <w:ilvl w:val="0"/>
                <w:numId w:val="5"/>
              </w:numPr>
              <w:spacing w:line="276" w:lineRule="auto"/>
              <w:rPr>
                <w:rFonts w:ascii="Aptos" w:hAnsi="Aptos"/>
                <w:sz w:val="28"/>
                <w:szCs w:val="28"/>
              </w:rPr>
            </w:pPr>
            <w:r w:rsidRPr="006E5C3A">
              <w:rPr>
                <w:rFonts w:ascii="Aptos" w:hAnsi="Aptos"/>
                <w:sz w:val="28"/>
                <w:szCs w:val="28"/>
              </w:rPr>
              <w:t>¿El programa de concientización cubre a todo el personal de la organización,</w:t>
            </w:r>
            <w:r w:rsidRPr="00565270">
              <w:rPr>
                <w:rFonts w:ascii="Aptos" w:hAnsi="Aptos"/>
                <w:sz w:val="28"/>
                <w:szCs w:val="28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8"/>
              </w:rPr>
              <w:t>incluyendo tanto el personal interno como el personal externo?</w:t>
            </w:r>
          </w:p>
          <w:p w14:paraId="0CA010E9" w14:textId="77777777" w:rsidR="00776226" w:rsidRPr="006E5C3A" w:rsidRDefault="00776226" w:rsidP="00A30A4C">
            <w:pPr>
              <w:pStyle w:val="Ttulo2"/>
              <w:tabs>
                <w:tab w:val="left" w:pos="707"/>
              </w:tabs>
              <w:spacing w:before="0" w:line="276" w:lineRule="auto"/>
              <w:ind w:right="0"/>
              <w:rPr>
                <w:rFonts w:ascii="Aptos" w:hAnsi="Aptos"/>
                <w:spacing w:val="-1"/>
              </w:rPr>
            </w:pPr>
          </w:p>
        </w:tc>
      </w:tr>
    </w:tbl>
    <w:p w14:paraId="1FC464FB" w14:textId="77777777" w:rsidR="00776226" w:rsidRPr="006E5C3A" w:rsidRDefault="00776226" w:rsidP="00A30A4C">
      <w:pPr>
        <w:pStyle w:val="Ttulo2"/>
        <w:tabs>
          <w:tab w:val="left" w:pos="707"/>
        </w:tabs>
        <w:spacing w:before="0" w:line="276" w:lineRule="auto"/>
        <w:ind w:right="1621"/>
        <w:rPr>
          <w:rFonts w:ascii="Aptos" w:hAnsi="Aptos"/>
        </w:r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736"/>
      </w:tblGrid>
      <w:tr w:rsidR="006E5C3A" w:rsidRPr="006E5C3A" w14:paraId="4D35E3DD" w14:textId="77777777" w:rsidTr="006E5C3A">
        <w:tc>
          <w:tcPr>
            <w:tcW w:w="5000" w:type="pct"/>
            <w:shd w:val="clear" w:color="auto" w:fill="002060"/>
          </w:tcPr>
          <w:p w14:paraId="31315926" w14:textId="4AF75EAF" w:rsidR="00776226" w:rsidRPr="006E5C3A" w:rsidRDefault="004F16EB" w:rsidP="00A30A4C">
            <w:pPr>
              <w:pStyle w:val="Ttulo2"/>
              <w:numPr>
                <w:ilvl w:val="1"/>
                <w:numId w:val="2"/>
              </w:numPr>
              <w:tabs>
                <w:tab w:val="left" w:pos="707"/>
              </w:tabs>
              <w:spacing w:before="0" w:line="276" w:lineRule="auto"/>
              <w:ind w:left="119" w:right="0" w:firstLine="0"/>
              <w:rPr>
                <w:rFonts w:ascii="Aptos" w:hAnsi="Aptos"/>
              </w:rPr>
            </w:pPr>
            <w:r w:rsidRPr="004F16EB">
              <w:rPr>
                <w:rFonts w:ascii="Aptos" w:hAnsi="Aptos"/>
                <w:spacing w:val="-1"/>
              </w:rPr>
              <w:t>Temática:</w:t>
            </w:r>
            <w:r>
              <w:rPr>
                <w:rFonts w:ascii="Aptos" w:hAnsi="Aptos"/>
                <w:spacing w:val="-1"/>
              </w:rPr>
              <w:t xml:space="preserve"> E</w:t>
            </w:r>
            <w:r w:rsidR="00776226" w:rsidRPr="006E5C3A">
              <w:rPr>
                <w:rFonts w:ascii="Aptos" w:hAnsi="Aptos"/>
                <w:spacing w:val="-1"/>
              </w:rPr>
              <w:t>valuación</w:t>
            </w:r>
            <w:r w:rsidR="00776226" w:rsidRPr="00565270">
              <w:rPr>
                <w:rFonts w:ascii="Aptos" w:hAnsi="Aptos"/>
                <w:spacing w:val="-1"/>
              </w:rPr>
              <w:t xml:space="preserve"> </w:t>
            </w:r>
            <w:r w:rsidR="00776226" w:rsidRPr="006E5C3A">
              <w:rPr>
                <w:rFonts w:ascii="Aptos" w:hAnsi="Aptos"/>
                <w:spacing w:val="-1"/>
              </w:rPr>
              <w:t>y</w:t>
            </w:r>
            <w:r w:rsidR="00776226" w:rsidRPr="00565270">
              <w:rPr>
                <w:rFonts w:ascii="Aptos" w:hAnsi="Aptos"/>
                <w:spacing w:val="-1"/>
              </w:rPr>
              <w:t xml:space="preserve"> </w:t>
            </w:r>
            <w:r w:rsidR="00776226" w:rsidRPr="006E5C3A">
              <w:rPr>
                <w:rFonts w:ascii="Aptos" w:hAnsi="Aptos"/>
                <w:spacing w:val="-1"/>
              </w:rPr>
              <w:t>mejora</w:t>
            </w:r>
            <w:r w:rsidR="00776226" w:rsidRPr="00565270">
              <w:rPr>
                <w:rFonts w:ascii="Aptos" w:hAnsi="Aptos"/>
                <w:spacing w:val="-1"/>
              </w:rPr>
              <w:t xml:space="preserve"> continua del programa</w:t>
            </w:r>
          </w:p>
        </w:tc>
      </w:tr>
      <w:tr w:rsidR="006E5C3A" w:rsidRPr="006E5C3A" w14:paraId="6F63A7FB" w14:textId="77777777" w:rsidTr="006E5C3A">
        <w:tc>
          <w:tcPr>
            <w:tcW w:w="5000" w:type="pct"/>
          </w:tcPr>
          <w:p w14:paraId="4E7AD8B7" w14:textId="487A769D" w:rsidR="00776226" w:rsidRPr="006E5C3A" w:rsidRDefault="00776226" w:rsidP="00A30A4C">
            <w:pPr>
              <w:pStyle w:val="Textoindependiente"/>
              <w:spacing w:line="276" w:lineRule="auto"/>
              <w:ind w:left="119" w:right="109"/>
              <w:rPr>
                <w:rFonts w:ascii="Aptos" w:hAnsi="Aptos"/>
                <w:sz w:val="28"/>
                <w:szCs w:val="26"/>
              </w:rPr>
            </w:pPr>
            <w:r w:rsidRPr="006E5C3A">
              <w:rPr>
                <w:rFonts w:ascii="Aptos" w:hAnsi="Aptos"/>
                <w:sz w:val="28"/>
                <w:szCs w:val="26"/>
              </w:rPr>
              <w:t>En esta evaluación, el auditor debe garantizar que la organización tenga un enfoque</w:t>
            </w:r>
            <w:r w:rsidRPr="006E5C3A">
              <w:rPr>
                <w:rFonts w:ascii="Aptos" w:hAnsi="Aptos"/>
                <w:spacing w:val="1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sistemático y proactivo para la evaluación y mejora continua mediante la verificación de</w:t>
            </w:r>
            <w:r w:rsidRPr="006E5C3A">
              <w:rPr>
                <w:rFonts w:ascii="Aptos" w:hAnsi="Aptos"/>
                <w:spacing w:val="-64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la efectividad de las evaluaciones y la implementación de cambios en el programa. Esta</w:t>
            </w:r>
            <w:r w:rsidRPr="002D23BE">
              <w:rPr>
                <w:rFonts w:ascii="Aptos" w:hAnsi="Aptos"/>
                <w:sz w:val="28"/>
                <w:szCs w:val="26"/>
              </w:rPr>
              <w:t xml:space="preserve"> </w:t>
            </w:r>
            <w:r w:rsidR="002D23BE">
              <w:rPr>
                <w:rFonts w:ascii="Aptos" w:hAnsi="Aptos"/>
                <w:sz w:val="28"/>
                <w:szCs w:val="26"/>
              </w:rPr>
              <w:t>evaluación</w:t>
            </w:r>
            <w:r w:rsidRPr="006E5C3A">
              <w:rPr>
                <w:rFonts w:ascii="Aptos" w:hAnsi="Aptos"/>
                <w:sz w:val="28"/>
                <w:szCs w:val="26"/>
              </w:rPr>
              <w:t xml:space="preserve"> tiene como objetivo principal asegurarse de que el programa no solo sea</w:t>
            </w:r>
            <w:r w:rsidRPr="002D23BE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efectivo en su diseño inicial, sino que también evolucione de manera acorde con los</w:t>
            </w:r>
            <w:r w:rsidRPr="006E5C3A">
              <w:rPr>
                <w:rFonts w:ascii="Aptos" w:hAnsi="Aptos"/>
                <w:spacing w:val="1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cambios en el entorno de la organización.</w:t>
            </w:r>
          </w:p>
          <w:p w14:paraId="6B68FD31" w14:textId="0B0BC8B1" w:rsidR="00776226" w:rsidRPr="00A30A4C" w:rsidRDefault="00776226" w:rsidP="00A30A4C">
            <w:pPr>
              <w:pStyle w:val="Textoindependiente"/>
              <w:spacing w:line="276" w:lineRule="auto"/>
              <w:ind w:left="119"/>
              <w:rPr>
                <w:rFonts w:ascii="Aptos" w:hAnsi="Aptos"/>
                <w:sz w:val="28"/>
                <w:szCs w:val="26"/>
              </w:rPr>
            </w:pPr>
            <w:r w:rsidRPr="006E5C3A">
              <w:rPr>
                <w:rFonts w:ascii="Aptos" w:hAnsi="Aptos"/>
                <w:sz w:val="28"/>
                <w:szCs w:val="26"/>
              </w:rPr>
              <w:t>Este levantamiento puede incluir análisis específicos tales como:</w:t>
            </w:r>
          </w:p>
          <w:p w14:paraId="35C62BA6" w14:textId="77777777" w:rsidR="00776226" w:rsidRPr="006E5C3A" w:rsidRDefault="00776226" w:rsidP="00A30A4C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130"/>
              <w:rPr>
                <w:rFonts w:ascii="Aptos" w:hAnsi="Aptos"/>
                <w:sz w:val="28"/>
                <w:szCs w:val="26"/>
              </w:rPr>
            </w:pPr>
            <w:r w:rsidRPr="006E5C3A">
              <w:rPr>
                <w:rFonts w:ascii="Aptos" w:hAnsi="Aptos"/>
                <w:sz w:val="28"/>
                <w:szCs w:val="26"/>
              </w:rPr>
              <w:t>¿Se realizan pruebas o cuestionarios de conocimiento al finalizar las actividades de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concientización?</w:t>
            </w:r>
          </w:p>
          <w:p w14:paraId="0E855A0C" w14:textId="77777777" w:rsidR="00776226" w:rsidRPr="006E5C3A" w:rsidRDefault="00776226" w:rsidP="00565270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130"/>
              <w:rPr>
                <w:rFonts w:ascii="Aptos" w:hAnsi="Aptos"/>
                <w:sz w:val="28"/>
                <w:szCs w:val="26"/>
              </w:rPr>
            </w:pPr>
            <w:r w:rsidRPr="006E5C3A">
              <w:rPr>
                <w:rFonts w:ascii="Aptos" w:hAnsi="Aptos"/>
                <w:sz w:val="28"/>
                <w:szCs w:val="26"/>
              </w:rPr>
              <w:t>¿Se hace un seguimiento de la aplicación de conocimientos adquiridos ¿Cómo se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verifica que los conocimientos se estén aplicando en la práctica?</w:t>
            </w:r>
          </w:p>
          <w:p w14:paraId="2CDC3090" w14:textId="77777777" w:rsidR="00776226" w:rsidRPr="006E5C3A" w:rsidRDefault="00776226" w:rsidP="00565270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130"/>
              <w:rPr>
                <w:rFonts w:ascii="Aptos" w:hAnsi="Aptos"/>
                <w:sz w:val="28"/>
                <w:szCs w:val="26"/>
              </w:rPr>
            </w:pPr>
            <w:r w:rsidRPr="006E5C3A">
              <w:rPr>
                <w:rFonts w:ascii="Aptos" w:hAnsi="Aptos"/>
                <w:sz w:val="28"/>
                <w:szCs w:val="26"/>
              </w:rPr>
              <w:t>¿Se recopila retroalimentación del personal sobre la utilidad del programa? ¿Qué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 xml:space="preserve">opiniones y percepciones tiene el personal sobre el </w:t>
            </w:r>
            <w:r w:rsidRPr="006E5C3A">
              <w:rPr>
                <w:rFonts w:ascii="Aptos" w:hAnsi="Aptos"/>
                <w:sz w:val="28"/>
                <w:szCs w:val="26"/>
              </w:rPr>
              <w:lastRenderedPageBreak/>
              <w:t>programa?</w:t>
            </w:r>
          </w:p>
          <w:p w14:paraId="163FD29E" w14:textId="77777777" w:rsidR="00776226" w:rsidRPr="006E5C3A" w:rsidRDefault="00776226" w:rsidP="00565270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130"/>
              <w:rPr>
                <w:rFonts w:ascii="Aptos" w:hAnsi="Aptos"/>
                <w:sz w:val="28"/>
                <w:szCs w:val="26"/>
              </w:rPr>
            </w:pPr>
            <w:r w:rsidRPr="006E5C3A">
              <w:rPr>
                <w:rFonts w:ascii="Aptos" w:hAnsi="Aptos"/>
                <w:sz w:val="28"/>
                <w:szCs w:val="26"/>
              </w:rPr>
              <w:t>¿Se han identificado áreas de mejora a través de evaluaciones anteriores? ¿Qué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aspectos específicos se han destacado para mejorar?</w:t>
            </w:r>
          </w:p>
          <w:p w14:paraId="297FA3C2" w14:textId="77777777" w:rsidR="00776226" w:rsidRPr="006E5C3A" w:rsidRDefault="00776226" w:rsidP="00565270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130"/>
              <w:rPr>
                <w:rFonts w:ascii="Aptos" w:hAnsi="Aptos"/>
                <w:sz w:val="28"/>
                <w:szCs w:val="26"/>
              </w:rPr>
            </w:pPr>
            <w:r w:rsidRPr="006E5C3A">
              <w:rPr>
                <w:rFonts w:ascii="Aptos" w:hAnsi="Aptos"/>
                <w:sz w:val="28"/>
                <w:szCs w:val="26"/>
              </w:rPr>
              <w:t>¿Se han implementado modificaciones basadas en las evaluaciones anteriores?</w:t>
            </w:r>
          </w:p>
          <w:p w14:paraId="20BA1156" w14:textId="77777777" w:rsidR="00776226" w:rsidRPr="006E5C3A" w:rsidRDefault="00776226" w:rsidP="00565270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130"/>
              <w:rPr>
                <w:rFonts w:ascii="Aptos" w:hAnsi="Aptos"/>
                <w:sz w:val="28"/>
                <w:szCs w:val="26"/>
              </w:rPr>
            </w:pPr>
            <w:r w:rsidRPr="006E5C3A">
              <w:rPr>
                <w:rFonts w:ascii="Aptos" w:hAnsi="Aptos"/>
                <w:sz w:val="28"/>
                <w:szCs w:val="26"/>
              </w:rPr>
              <w:t>¿Las modificaciones han tenido un impacto positivo en la concientización y</w:t>
            </w:r>
            <w:r w:rsidRPr="00565270">
              <w:rPr>
                <w:rFonts w:ascii="Aptos" w:hAnsi="Aptos"/>
                <w:sz w:val="28"/>
                <w:szCs w:val="26"/>
              </w:rPr>
              <w:t xml:space="preserve"> </w:t>
            </w:r>
            <w:r w:rsidRPr="006E5C3A">
              <w:rPr>
                <w:rFonts w:ascii="Aptos" w:hAnsi="Aptos"/>
                <w:sz w:val="28"/>
                <w:szCs w:val="26"/>
              </w:rPr>
              <w:t>educación de los empleados sobre la seguridad de la información?</w:t>
            </w:r>
          </w:p>
          <w:p w14:paraId="4D69D02A" w14:textId="77777777" w:rsidR="00776226" w:rsidRPr="006E5C3A" w:rsidRDefault="00776226" w:rsidP="00A30A4C">
            <w:pPr>
              <w:pStyle w:val="Ttulo2"/>
              <w:tabs>
                <w:tab w:val="left" w:pos="707"/>
              </w:tabs>
              <w:spacing w:before="0" w:line="276" w:lineRule="auto"/>
              <w:ind w:right="0"/>
              <w:rPr>
                <w:rFonts w:ascii="Aptos" w:hAnsi="Aptos"/>
                <w:spacing w:val="-1"/>
              </w:rPr>
            </w:pPr>
          </w:p>
        </w:tc>
      </w:tr>
    </w:tbl>
    <w:p w14:paraId="26E52A01" w14:textId="77777777" w:rsidR="00776226" w:rsidRPr="006E5C3A" w:rsidRDefault="00776226" w:rsidP="00A30A4C">
      <w:pPr>
        <w:pStyle w:val="Textoindependiente"/>
        <w:spacing w:line="276" w:lineRule="auto"/>
        <w:ind w:left="0" w:right="1051"/>
        <w:rPr>
          <w:rFonts w:ascii="Aptos" w:hAnsi="Aptos"/>
        </w:rPr>
      </w:pPr>
    </w:p>
    <w:sectPr w:rsidR="00776226" w:rsidRPr="006E5C3A" w:rsidSect="00F37C3C">
      <w:pgSz w:w="20160" w:h="12240" w:orient="landscape"/>
      <w:pgMar w:top="1320" w:right="1320" w:bottom="1320" w:left="1320" w:header="567" w:footer="601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D73249" w14:textId="77777777" w:rsidR="00576B4B" w:rsidRDefault="00576B4B">
      <w:r>
        <w:separator/>
      </w:r>
    </w:p>
  </w:endnote>
  <w:endnote w:type="continuationSeparator" w:id="0">
    <w:p w14:paraId="5C73DA74" w14:textId="77777777" w:rsidR="00576B4B" w:rsidRDefault="00576B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MT">
    <w:altName w:val="Arial"/>
    <w:charset w:val="01"/>
    <w:family w:val="swiss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86F320" w14:textId="5B04384D" w:rsidR="002D0BCB" w:rsidRPr="00AF4988" w:rsidRDefault="00AF4988" w:rsidP="00AF4988">
    <w:pPr>
      <w:pStyle w:val="Piedepgina"/>
      <w:jc w:val="center"/>
    </w:pPr>
    <w:r>
      <w:fldChar w:fldCharType="begin"/>
    </w:r>
    <w:r>
      <w:instrText xml:space="preserve"> PAGE  \* MERGEFORMAT </w:instrText>
    </w:r>
    <w:r>
      <w:fldChar w:fldCharType="separate"/>
    </w:r>
    <w:r>
      <w:rPr>
        <w:noProof/>
      </w:rPr>
      <w:t>8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F1D4E53" w14:textId="77777777" w:rsidR="00576B4B" w:rsidRDefault="00576B4B">
      <w:r>
        <w:separator/>
      </w:r>
    </w:p>
  </w:footnote>
  <w:footnote w:type="continuationSeparator" w:id="0">
    <w:p w14:paraId="4A2EFE39" w14:textId="77777777" w:rsidR="00576B4B" w:rsidRDefault="00576B4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AFEAF7B" w14:textId="5086E41B" w:rsidR="00AF4988" w:rsidRDefault="00ED0A69" w:rsidP="00AF4988">
    <w:pPr>
      <w:pStyle w:val="Encabezado"/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61E9BC61" wp14:editId="54586D30">
          <wp:simplePos x="0" y="0"/>
          <wp:positionH relativeFrom="column">
            <wp:posOffset>0</wp:posOffset>
          </wp:positionH>
          <wp:positionV relativeFrom="paragraph">
            <wp:posOffset>-163774</wp:posOffset>
          </wp:positionV>
          <wp:extent cx="1447619" cy="695238"/>
          <wp:effectExtent l="0" t="0" r="635" b="0"/>
          <wp:wrapNone/>
          <wp:docPr id="1586854466" name="Imagen 1" descr="Text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4236685" name="Imagen 1" descr="Texto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619" cy="695238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="00AF4988">
      <w:t>07 - Concientización y Capacitación en SIC</w:t>
    </w:r>
  </w:p>
  <w:p w14:paraId="75546259" w14:textId="2B5D7282" w:rsidR="00AF4988" w:rsidRDefault="00AF4988" w:rsidP="00AF4988">
    <w:pPr>
      <w:pStyle w:val="Encabezado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1062D6"/>
    <w:multiLevelType w:val="hybridMultilevel"/>
    <w:tmpl w:val="58504B32"/>
    <w:lvl w:ilvl="0" w:tplc="3ABA3952">
      <w:start w:val="1"/>
      <w:numFmt w:val="decimal"/>
      <w:lvlText w:val="%1."/>
      <w:lvlJc w:val="left"/>
      <w:pPr>
        <w:ind w:left="472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192" w:hanging="360"/>
      </w:pPr>
    </w:lvl>
    <w:lvl w:ilvl="2" w:tplc="340A001B" w:tentative="1">
      <w:start w:val="1"/>
      <w:numFmt w:val="lowerRoman"/>
      <w:lvlText w:val="%3."/>
      <w:lvlJc w:val="right"/>
      <w:pPr>
        <w:ind w:left="1912" w:hanging="180"/>
      </w:pPr>
    </w:lvl>
    <w:lvl w:ilvl="3" w:tplc="340A000F" w:tentative="1">
      <w:start w:val="1"/>
      <w:numFmt w:val="decimal"/>
      <w:lvlText w:val="%4."/>
      <w:lvlJc w:val="left"/>
      <w:pPr>
        <w:ind w:left="2632" w:hanging="360"/>
      </w:pPr>
    </w:lvl>
    <w:lvl w:ilvl="4" w:tplc="340A0019" w:tentative="1">
      <w:start w:val="1"/>
      <w:numFmt w:val="lowerLetter"/>
      <w:lvlText w:val="%5."/>
      <w:lvlJc w:val="left"/>
      <w:pPr>
        <w:ind w:left="3352" w:hanging="360"/>
      </w:pPr>
    </w:lvl>
    <w:lvl w:ilvl="5" w:tplc="340A001B" w:tentative="1">
      <w:start w:val="1"/>
      <w:numFmt w:val="lowerRoman"/>
      <w:lvlText w:val="%6."/>
      <w:lvlJc w:val="right"/>
      <w:pPr>
        <w:ind w:left="4072" w:hanging="180"/>
      </w:pPr>
    </w:lvl>
    <w:lvl w:ilvl="6" w:tplc="340A000F" w:tentative="1">
      <w:start w:val="1"/>
      <w:numFmt w:val="decimal"/>
      <w:lvlText w:val="%7."/>
      <w:lvlJc w:val="left"/>
      <w:pPr>
        <w:ind w:left="4792" w:hanging="360"/>
      </w:pPr>
    </w:lvl>
    <w:lvl w:ilvl="7" w:tplc="340A0019" w:tentative="1">
      <w:start w:val="1"/>
      <w:numFmt w:val="lowerLetter"/>
      <w:lvlText w:val="%8."/>
      <w:lvlJc w:val="left"/>
      <w:pPr>
        <w:ind w:left="5512" w:hanging="360"/>
      </w:pPr>
    </w:lvl>
    <w:lvl w:ilvl="8" w:tplc="340A001B" w:tentative="1">
      <w:start w:val="1"/>
      <w:numFmt w:val="lowerRoman"/>
      <w:lvlText w:val="%9."/>
      <w:lvlJc w:val="right"/>
      <w:pPr>
        <w:ind w:left="6232" w:hanging="180"/>
      </w:pPr>
    </w:lvl>
  </w:abstractNum>
  <w:abstractNum w:abstractNumId="1" w15:restartNumberingAfterBreak="0">
    <w:nsid w:val="0C9E31CF"/>
    <w:multiLevelType w:val="hybridMultilevel"/>
    <w:tmpl w:val="7A50EEEA"/>
    <w:lvl w:ilvl="0" w:tplc="55C855C2">
      <w:start w:val="1"/>
      <w:numFmt w:val="decimal"/>
      <w:lvlText w:val="%1."/>
      <w:lvlJc w:val="left"/>
      <w:pPr>
        <w:ind w:left="472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192" w:hanging="360"/>
      </w:pPr>
    </w:lvl>
    <w:lvl w:ilvl="2" w:tplc="340A001B" w:tentative="1">
      <w:start w:val="1"/>
      <w:numFmt w:val="lowerRoman"/>
      <w:lvlText w:val="%3."/>
      <w:lvlJc w:val="right"/>
      <w:pPr>
        <w:ind w:left="1912" w:hanging="180"/>
      </w:pPr>
    </w:lvl>
    <w:lvl w:ilvl="3" w:tplc="340A000F" w:tentative="1">
      <w:start w:val="1"/>
      <w:numFmt w:val="decimal"/>
      <w:lvlText w:val="%4."/>
      <w:lvlJc w:val="left"/>
      <w:pPr>
        <w:ind w:left="2632" w:hanging="360"/>
      </w:pPr>
    </w:lvl>
    <w:lvl w:ilvl="4" w:tplc="340A0019" w:tentative="1">
      <w:start w:val="1"/>
      <w:numFmt w:val="lowerLetter"/>
      <w:lvlText w:val="%5."/>
      <w:lvlJc w:val="left"/>
      <w:pPr>
        <w:ind w:left="3352" w:hanging="360"/>
      </w:pPr>
    </w:lvl>
    <w:lvl w:ilvl="5" w:tplc="340A001B" w:tentative="1">
      <w:start w:val="1"/>
      <w:numFmt w:val="lowerRoman"/>
      <w:lvlText w:val="%6."/>
      <w:lvlJc w:val="right"/>
      <w:pPr>
        <w:ind w:left="4072" w:hanging="180"/>
      </w:pPr>
    </w:lvl>
    <w:lvl w:ilvl="6" w:tplc="340A000F" w:tentative="1">
      <w:start w:val="1"/>
      <w:numFmt w:val="decimal"/>
      <w:lvlText w:val="%7."/>
      <w:lvlJc w:val="left"/>
      <w:pPr>
        <w:ind w:left="4792" w:hanging="360"/>
      </w:pPr>
    </w:lvl>
    <w:lvl w:ilvl="7" w:tplc="340A0019" w:tentative="1">
      <w:start w:val="1"/>
      <w:numFmt w:val="lowerLetter"/>
      <w:lvlText w:val="%8."/>
      <w:lvlJc w:val="left"/>
      <w:pPr>
        <w:ind w:left="5512" w:hanging="360"/>
      </w:pPr>
    </w:lvl>
    <w:lvl w:ilvl="8" w:tplc="340A001B" w:tentative="1">
      <w:start w:val="1"/>
      <w:numFmt w:val="lowerRoman"/>
      <w:lvlText w:val="%9."/>
      <w:lvlJc w:val="right"/>
      <w:pPr>
        <w:ind w:left="6232" w:hanging="180"/>
      </w:pPr>
    </w:lvl>
  </w:abstractNum>
  <w:abstractNum w:abstractNumId="2" w15:restartNumberingAfterBreak="0">
    <w:nsid w:val="139F6D9C"/>
    <w:multiLevelType w:val="hybridMultilevel"/>
    <w:tmpl w:val="B23A05F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AC462AD"/>
    <w:multiLevelType w:val="hybridMultilevel"/>
    <w:tmpl w:val="89E47DD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B383661"/>
    <w:multiLevelType w:val="hybridMultilevel"/>
    <w:tmpl w:val="E9642C7C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D32355"/>
    <w:multiLevelType w:val="hybridMultilevel"/>
    <w:tmpl w:val="B7D0299E"/>
    <w:lvl w:ilvl="0" w:tplc="D4D2FD22">
      <w:start w:val="1"/>
      <w:numFmt w:val="decimal"/>
      <w:lvlText w:val="%1."/>
      <w:lvlJc w:val="left"/>
      <w:pPr>
        <w:ind w:left="472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192" w:hanging="360"/>
      </w:pPr>
    </w:lvl>
    <w:lvl w:ilvl="2" w:tplc="340A001B" w:tentative="1">
      <w:start w:val="1"/>
      <w:numFmt w:val="lowerRoman"/>
      <w:lvlText w:val="%3."/>
      <w:lvlJc w:val="right"/>
      <w:pPr>
        <w:ind w:left="1912" w:hanging="180"/>
      </w:pPr>
    </w:lvl>
    <w:lvl w:ilvl="3" w:tplc="340A000F" w:tentative="1">
      <w:start w:val="1"/>
      <w:numFmt w:val="decimal"/>
      <w:lvlText w:val="%4."/>
      <w:lvlJc w:val="left"/>
      <w:pPr>
        <w:ind w:left="2632" w:hanging="360"/>
      </w:pPr>
    </w:lvl>
    <w:lvl w:ilvl="4" w:tplc="340A0019" w:tentative="1">
      <w:start w:val="1"/>
      <w:numFmt w:val="lowerLetter"/>
      <w:lvlText w:val="%5."/>
      <w:lvlJc w:val="left"/>
      <w:pPr>
        <w:ind w:left="3352" w:hanging="360"/>
      </w:pPr>
    </w:lvl>
    <w:lvl w:ilvl="5" w:tplc="340A001B" w:tentative="1">
      <w:start w:val="1"/>
      <w:numFmt w:val="lowerRoman"/>
      <w:lvlText w:val="%6."/>
      <w:lvlJc w:val="right"/>
      <w:pPr>
        <w:ind w:left="4072" w:hanging="180"/>
      </w:pPr>
    </w:lvl>
    <w:lvl w:ilvl="6" w:tplc="340A000F" w:tentative="1">
      <w:start w:val="1"/>
      <w:numFmt w:val="decimal"/>
      <w:lvlText w:val="%7."/>
      <w:lvlJc w:val="left"/>
      <w:pPr>
        <w:ind w:left="4792" w:hanging="360"/>
      </w:pPr>
    </w:lvl>
    <w:lvl w:ilvl="7" w:tplc="340A0019" w:tentative="1">
      <w:start w:val="1"/>
      <w:numFmt w:val="lowerLetter"/>
      <w:lvlText w:val="%8."/>
      <w:lvlJc w:val="left"/>
      <w:pPr>
        <w:ind w:left="5512" w:hanging="360"/>
      </w:pPr>
    </w:lvl>
    <w:lvl w:ilvl="8" w:tplc="340A001B" w:tentative="1">
      <w:start w:val="1"/>
      <w:numFmt w:val="lowerRoman"/>
      <w:lvlText w:val="%9."/>
      <w:lvlJc w:val="right"/>
      <w:pPr>
        <w:ind w:left="6232" w:hanging="180"/>
      </w:pPr>
    </w:lvl>
  </w:abstractNum>
  <w:abstractNum w:abstractNumId="6" w15:restartNumberingAfterBreak="0">
    <w:nsid w:val="35843626"/>
    <w:multiLevelType w:val="hybridMultilevel"/>
    <w:tmpl w:val="2A6A9102"/>
    <w:lvl w:ilvl="0" w:tplc="340A0001">
      <w:start w:val="1"/>
      <w:numFmt w:val="bullet"/>
      <w:lvlText w:val=""/>
      <w:lvlJc w:val="left"/>
      <w:pPr>
        <w:ind w:left="1271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991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711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431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151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871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591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311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031" w:hanging="360"/>
      </w:pPr>
      <w:rPr>
        <w:rFonts w:ascii="Wingdings" w:hAnsi="Wingdings" w:hint="default"/>
      </w:rPr>
    </w:lvl>
  </w:abstractNum>
  <w:abstractNum w:abstractNumId="7" w15:restartNumberingAfterBreak="0">
    <w:nsid w:val="45FE54D0"/>
    <w:multiLevelType w:val="hybridMultilevel"/>
    <w:tmpl w:val="0212E7A8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62E046E"/>
    <w:multiLevelType w:val="hybridMultilevel"/>
    <w:tmpl w:val="61CEAF70"/>
    <w:lvl w:ilvl="0" w:tplc="3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792466"/>
    <w:multiLevelType w:val="multilevel"/>
    <w:tmpl w:val="C46A9526"/>
    <w:lvl w:ilvl="0">
      <w:start w:val="1"/>
      <w:numFmt w:val="decimal"/>
      <w:lvlText w:val="%1."/>
      <w:lvlJc w:val="left"/>
      <w:pPr>
        <w:ind w:left="383" w:hanging="234"/>
      </w:pPr>
      <w:rPr>
        <w:rFonts w:ascii="Arial MT" w:eastAsia="Arial MT" w:hAnsi="Arial MT" w:cs="Arial MT" w:hint="default"/>
        <w:color w:val="787773"/>
        <w:w w:val="100"/>
        <w:sz w:val="21"/>
        <w:szCs w:val="21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510" w:hanging="351"/>
      </w:pPr>
      <w:rPr>
        <w:rFonts w:hint="default"/>
        <w:w w:val="100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1395" w:hanging="526"/>
      </w:pPr>
      <w:rPr>
        <w:rFonts w:ascii="Arial MT" w:eastAsia="Arial MT" w:hAnsi="Arial MT" w:cs="Arial MT" w:hint="default"/>
        <w:color w:val="787773"/>
        <w:w w:val="100"/>
        <w:sz w:val="21"/>
        <w:szCs w:val="21"/>
        <w:lang w:val="es-ES" w:eastAsia="en-US" w:bidi="ar-SA"/>
      </w:rPr>
    </w:lvl>
    <w:lvl w:ilvl="3">
      <w:numFmt w:val="bullet"/>
      <w:lvlText w:val="•"/>
      <w:lvlJc w:val="left"/>
      <w:pPr>
        <w:ind w:left="1400" w:hanging="526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2571" w:hanging="526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3742" w:hanging="526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4914" w:hanging="526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085" w:hanging="526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257" w:hanging="526"/>
      </w:pPr>
      <w:rPr>
        <w:rFonts w:hint="default"/>
        <w:lang w:val="es-ES" w:eastAsia="en-US" w:bidi="ar-SA"/>
      </w:rPr>
    </w:lvl>
  </w:abstractNum>
  <w:abstractNum w:abstractNumId="10" w15:restartNumberingAfterBreak="0">
    <w:nsid w:val="6B170F8A"/>
    <w:multiLevelType w:val="hybridMultilevel"/>
    <w:tmpl w:val="B1F6D0E6"/>
    <w:lvl w:ilvl="0" w:tplc="A1166E84">
      <w:start w:val="1"/>
      <w:numFmt w:val="decimal"/>
      <w:lvlText w:val="%1."/>
      <w:lvlJc w:val="left"/>
      <w:pPr>
        <w:ind w:left="1403" w:hanging="309"/>
      </w:pPr>
      <w:rPr>
        <w:rFonts w:ascii="Arial MT" w:eastAsia="Arial MT" w:hAnsi="Arial MT" w:cs="Arial MT" w:hint="default"/>
        <w:spacing w:val="-14"/>
        <w:w w:val="100"/>
        <w:sz w:val="24"/>
        <w:szCs w:val="24"/>
        <w:lang w:val="es-ES" w:eastAsia="en-US" w:bidi="ar-SA"/>
      </w:rPr>
    </w:lvl>
    <w:lvl w:ilvl="1" w:tplc="5CB03AB8">
      <w:numFmt w:val="bullet"/>
      <w:lvlText w:val="•"/>
      <w:lvlJc w:val="left"/>
      <w:pPr>
        <w:ind w:left="2220" w:hanging="309"/>
      </w:pPr>
      <w:rPr>
        <w:rFonts w:hint="default"/>
        <w:lang w:val="es-ES" w:eastAsia="en-US" w:bidi="ar-SA"/>
      </w:rPr>
    </w:lvl>
    <w:lvl w:ilvl="2" w:tplc="1AD0F692">
      <w:numFmt w:val="bullet"/>
      <w:lvlText w:val="•"/>
      <w:lvlJc w:val="left"/>
      <w:pPr>
        <w:ind w:left="3040" w:hanging="309"/>
      </w:pPr>
      <w:rPr>
        <w:rFonts w:hint="default"/>
        <w:lang w:val="es-ES" w:eastAsia="en-US" w:bidi="ar-SA"/>
      </w:rPr>
    </w:lvl>
    <w:lvl w:ilvl="3" w:tplc="DA14EB52">
      <w:numFmt w:val="bullet"/>
      <w:lvlText w:val="•"/>
      <w:lvlJc w:val="left"/>
      <w:pPr>
        <w:ind w:left="3860" w:hanging="309"/>
      </w:pPr>
      <w:rPr>
        <w:rFonts w:hint="default"/>
        <w:lang w:val="es-ES" w:eastAsia="en-US" w:bidi="ar-SA"/>
      </w:rPr>
    </w:lvl>
    <w:lvl w:ilvl="4" w:tplc="2E5010B8">
      <w:numFmt w:val="bullet"/>
      <w:lvlText w:val="•"/>
      <w:lvlJc w:val="left"/>
      <w:pPr>
        <w:ind w:left="4680" w:hanging="309"/>
      </w:pPr>
      <w:rPr>
        <w:rFonts w:hint="default"/>
        <w:lang w:val="es-ES" w:eastAsia="en-US" w:bidi="ar-SA"/>
      </w:rPr>
    </w:lvl>
    <w:lvl w:ilvl="5" w:tplc="BFAEE7EE">
      <w:numFmt w:val="bullet"/>
      <w:lvlText w:val="•"/>
      <w:lvlJc w:val="left"/>
      <w:pPr>
        <w:ind w:left="5500" w:hanging="309"/>
      </w:pPr>
      <w:rPr>
        <w:rFonts w:hint="default"/>
        <w:lang w:val="es-ES" w:eastAsia="en-US" w:bidi="ar-SA"/>
      </w:rPr>
    </w:lvl>
    <w:lvl w:ilvl="6" w:tplc="24B2465A">
      <w:numFmt w:val="bullet"/>
      <w:lvlText w:val="•"/>
      <w:lvlJc w:val="left"/>
      <w:pPr>
        <w:ind w:left="6320" w:hanging="309"/>
      </w:pPr>
      <w:rPr>
        <w:rFonts w:hint="default"/>
        <w:lang w:val="es-ES" w:eastAsia="en-US" w:bidi="ar-SA"/>
      </w:rPr>
    </w:lvl>
    <w:lvl w:ilvl="7" w:tplc="72B05114">
      <w:numFmt w:val="bullet"/>
      <w:lvlText w:val="•"/>
      <w:lvlJc w:val="left"/>
      <w:pPr>
        <w:ind w:left="7140" w:hanging="309"/>
      </w:pPr>
      <w:rPr>
        <w:rFonts w:hint="default"/>
        <w:lang w:val="es-ES" w:eastAsia="en-US" w:bidi="ar-SA"/>
      </w:rPr>
    </w:lvl>
    <w:lvl w:ilvl="8" w:tplc="CB2AC270">
      <w:numFmt w:val="bullet"/>
      <w:lvlText w:val="•"/>
      <w:lvlJc w:val="left"/>
      <w:pPr>
        <w:ind w:left="7960" w:hanging="309"/>
      </w:pPr>
      <w:rPr>
        <w:rFonts w:hint="default"/>
        <w:lang w:val="es-ES" w:eastAsia="en-US" w:bidi="ar-SA"/>
      </w:rPr>
    </w:lvl>
  </w:abstractNum>
  <w:abstractNum w:abstractNumId="11" w15:restartNumberingAfterBreak="0">
    <w:nsid w:val="6E602647"/>
    <w:multiLevelType w:val="multilevel"/>
    <w:tmpl w:val="BA76DA8C"/>
    <w:lvl w:ilvl="0">
      <w:start w:val="1"/>
      <w:numFmt w:val="decimal"/>
      <w:lvlText w:val="%1."/>
      <w:lvlJc w:val="left"/>
      <w:pPr>
        <w:ind w:left="606" w:hanging="487"/>
      </w:pPr>
      <w:rPr>
        <w:rFonts w:ascii="Arial" w:eastAsia="Arial" w:hAnsi="Arial" w:cs="Arial" w:hint="default"/>
        <w:b/>
        <w:bCs/>
        <w:spacing w:val="-5"/>
        <w:w w:val="100"/>
        <w:sz w:val="45"/>
        <w:szCs w:val="45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120" w:hanging="587"/>
      </w:pPr>
      <w:rPr>
        <w:rFonts w:ascii="Aptos" w:eastAsia="Arial" w:hAnsi="Aptos" w:cs="Arial" w:hint="default"/>
        <w:b/>
        <w:bCs/>
        <w:spacing w:val="-4"/>
        <w:w w:val="100"/>
        <w:sz w:val="36"/>
        <w:szCs w:val="36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852" w:hanging="733"/>
      </w:pPr>
      <w:rPr>
        <w:rFonts w:ascii="Arial" w:eastAsia="Arial" w:hAnsi="Arial" w:cs="Arial" w:hint="default"/>
        <w:b/>
        <w:bCs/>
        <w:spacing w:val="-3"/>
        <w:w w:val="100"/>
        <w:sz w:val="30"/>
        <w:szCs w:val="30"/>
        <w:lang w:val="es-ES" w:eastAsia="en-US" w:bidi="ar-SA"/>
      </w:rPr>
    </w:lvl>
    <w:lvl w:ilvl="3">
      <w:numFmt w:val="bullet"/>
      <w:lvlText w:val="•"/>
      <w:lvlJc w:val="left"/>
      <w:pPr>
        <w:ind w:left="1952" w:hanging="73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045" w:hanging="73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137" w:hanging="73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230" w:hanging="73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322" w:hanging="73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415" w:hanging="733"/>
      </w:pPr>
      <w:rPr>
        <w:rFonts w:hint="default"/>
        <w:lang w:val="es-ES" w:eastAsia="en-US" w:bidi="ar-SA"/>
      </w:rPr>
    </w:lvl>
  </w:abstractNum>
  <w:num w:numId="1" w16cid:durableId="1327586723">
    <w:abstractNumId w:val="10"/>
  </w:num>
  <w:num w:numId="2" w16cid:durableId="242643388">
    <w:abstractNumId w:val="11"/>
  </w:num>
  <w:num w:numId="3" w16cid:durableId="79760753">
    <w:abstractNumId w:val="9"/>
  </w:num>
  <w:num w:numId="4" w16cid:durableId="1665820289">
    <w:abstractNumId w:val="6"/>
  </w:num>
  <w:num w:numId="5" w16cid:durableId="1786801673">
    <w:abstractNumId w:val="3"/>
  </w:num>
  <w:num w:numId="6" w16cid:durableId="1050232156">
    <w:abstractNumId w:val="4"/>
  </w:num>
  <w:num w:numId="7" w16cid:durableId="1401830487">
    <w:abstractNumId w:val="2"/>
  </w:num>
  <w:num w:numId="8" w16cid:durableId="1798142742">
    <w:abstractNumId w:val="7"/>
  </w:num>
  <w:num w:numId="9" w16cid:durableId="1629430344">
    <w:abstractNumId w:val="5"/>
  </w:num>
  <w:num w:numId="10" w16cid:durableId="999310915">
    <w:abstractNumId w:val="8"/>
  </w:num>
  <w:num w:numId="11" w16cid:durableId="1418016992">
    <w:abstractNumId w:val="0"/>
  </w:num>
  <w:num w:numId="12" w16cid:durableId="124822878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115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2D0BCB"/>
    <w:rsid w:val="00047E3F"/>
    <w:rsid w:val="002038B4"/>
    <w:rsid w:val="00287ED1"/>
    <w:rsid w:val="002D0BCB"/>
    <w:rsid w:val="002D23BE"/>
    <w:rsid w:val="00430B58"/>
    <w:rsid w:val="0044256B"/>
    <w:rsid w:val="004B75D5"/>
    <w:rsid w:val="004F16EB"/>
    <w:rsid w:val="00531FA8"/>
    <w:rsid w:val="00565270"/>
    <w:rsid w:val="00576B4B"/>
    <w:rsid w:val="005C3FE0"/>
    <w:rsid w:val="005F31E1"/>
    <w:rsid w:val="00642F2A"/>
    <w:rsid w:val="006A0398"/>
    <w:rsid w:val="006D3F0F"/>
    <w:rsid w:val="006E5C3A"/>
    <w:rsid w:val="00776226"/>
    <w:rsid w:val="007A0F39"/>
    <w:rsid w:val="009622F2"/>
    <w:rsid w:val="009A3989"/>
    <w:rsid w:val="009D1E49"/>
    <w:rsid w:val="00A30A4C"/>
    <w:rsid w:val="00A61503"/>
    <w:rsid w:val="00AC42E8"/>
    <w:rsid w:val="00AD67C0"/>
    <w:rsid w:val="00AF4988"/>
    <w:rsid w:val="00B321EC"/>
    <w:rsid w:val="00B33459"/>
    <w:rsid w:val="00C63FAD"/>
    <w:rsid w:val="00D70AF2"/>
    <w:rsid w:val="00D94C34"/>
    <w:rsid w:val="00DA296A"/>
    <w:rsid w:val="00E04F7E"/>
    <w:rsid w:val="00E14231"/>
    <w:rsid w:val="00EB6CFC"/>
    <w:rsid w:val="00ED0A69"/>
    <w:rsid w:val="00F37C3C"/>
    <w:rsid w:val="00F903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15"/>
    <o:shapelayout v:ext="edit">
      <o:idmap v:ext="edit" data="2"/>
    </o:shapelayout>
  </w:shapeDefaults>
  <w:decimalSymbol w:val=","/>
  <w:listSeparator w:val=";"/>
  <w14:docId w14:val="46F5900F"/>
  <w15:docId w15:val="{83CEFFB9-7FA9-4471-8BCD-18A7AD97F2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  <w:lang w:val="es-ES"/>
    </w:rPr>
  </w:style>
  <w:style w:type="paragraph" w:styleId="Ttulo1">
    <w:name w:val="heading 1"/>
    <w:basedOn w:val="Normal"/>
    <w:uiPriority w:val="9"/>
    <w:qFormat/>
    <w:pPr>
      <w:ind w:left="606" w:hanging="488"/>
      <w:outlineLvl w:val="0"/>
    </w:pPr>
    <w:rPr>
      <w:rFonts w:ascii="Arial" w:eastAsia="Arial" w:hAnsi="Arial" w:cs="Arial"/>
      <w:b/>
      <w:bCs/>
      <w:sz w:val="45"/>
      <w:szCs w:val="45"/>
    </w:rPr>
  </w:style>
  <w:style w:type="paragraph" w:styleId="Ttulo2">
    <w:name w:val="heading 2"/>
    <w:basedOn w:val="Normal"/>
    <w:uiPriority w:val="9"/>
    <w:unhideWhenUsed/>
    <w:qFormat/>
    <w:pPr>
      <w:spacing w:before="323"/>
      <w:ind w:left="119" w:right="555"/>
      <w:outlineLvl w:val="1"/>
    </w:pPr>
    <w:rPr>
      <w:rFonts w:ascii="Arial" w:eastAsia="Arial" w:hAnsi="Arial" w:cs="Arial"/>
      <w:b/>
      <w:bCs/>
      <w:sz w:val="36"/>
      <w:szCs w:val="36"/>
    </w:rPr>
  </w:style>
  <w:style w:type="paragraph" w:styleId="Ttulo3">
    <w:name w:val="heading 3"/>
    <w:basedOn w:val="Normal"/>
    <w:uiPriority w:val="9"/>
    <w:unhideWhenUsed/>
    <w:qFormat/>
    <w:pPr>
      <w:ind w:left="852" w:hanging="734"/>
      <w:outlineLvl w:val="2"/>
    </w:pPr>
    <w:rPr>
      <w:rFonts w:ascii="Arial" w:eastAsia="Arial" w:hAnsi="Arial" w:cs="Arial"/>
      <w:b/>
      <w:bCs/>
      <w:sz w:val="30"/>
      <w:szCs w:val="3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  <w:pPr>
      <w:ind w:left="551"/>
    </w:pPr>
    <w:rPr>
      <w:sz w:val="24"/>
      <w:szCs w:val="24"/>
    </w:rPr>
  </w:style>
  <w:style w:type="paragraph" w:styleId="Ttulo">
    <w:name w:val="Title"/>
    <w:basedOn w:val="Normal"/>
    <w:uiPriority w:val="10"/>
    <w:qFormat/>
    <w:pPr>
      <w:spacing w:before="148"/>
      <w:ind w:left="119" w:right="3298"/>
    </w:pPr>
    <w:rPr>
      <w:rFonts w:ascii="Arial" w:eastAsia="Arial" w:hAnsi="Arial" w:cs="Arial"/>
      <w:b/>
      <w:bCs/>
      <w:sz w:val="60"/>
      <w:szCs w:val="60"/>
    </w:rPr>
  </w:style>
  <w:style w:type="paragraph" w:styleId="Prrafodelista">
    <w:name w:val="List Paragraph"/>
    <w:basedOn w:val="Normal"/>
    <w:uiPriority w:val="1"/>
    <w:qFormat/>
    <w:pPr>
      <w:spacing w:before="68"/>
      <w:ind w:left="1403" w:hanging="309"/>
    </w:pPr>
  </w:style>
  <w:style w:type="paragraph" w:customStyle="1" w:styleId="TableParagraph">
    <w:name w:val="Table Paragraph"/>
    <w:basedOn w:val="Normal"/>
    <w:uiPriority w:val="1"/>
    <w:qFormat/>
    <w:pPr>
      <w:ind w:left="112"/>
    </w:pPr>
  </w:style>
  <w:style w:type="paragraph" w:styleId="Encabezado">
    <w:name w:val="header"/>
    <w:basedOn w:val="Normal"/>
    <w:link w:val="EncabezadoCar"/>
    <w:uiPriority w:val="99"/>
    <w:unhideWhenUsed/>
    <w:rsid w:val="00AF4988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AF4988"/>
    <w:rPr>
      <w:rFonts w:ascii="Arial MT" w:eastAsia="Arial MT" w:hAnsi="Arial MT" w:cs="Arial MT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AF4988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AF4988"/>
    <w:rPr>
      <w:rFonts w:ascii="Arial MT" w:eastAsia="Arial MT" w:hAnsi="Arial MT" w:cs="Arial MT"/>
      <w:lang w:val="es-ES"/>
    </w:rPr>
  </w:style>
  <w:style w:type="table" w:styleId="Tablaconcuadrcula">
    <w:name w:val="Table Grid"/>
    <w:basedOn w:val="Tablanormal"/>
    <w:uiPriority w:val="39"/>
    <w:rsid w:val="0077622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A61503"/>
    <w:rPr>
      <w:rFonts w:ascii="Arial MT" w:eastAsia="Arial MT" w:hAnsi="Arial MT" w:cs="Arial MT"/>
      <w:sz w:val="24"/>
      <w:szCs w:val="24"/>
      <w:lang w:val="es-ES"/>
    </w:rPr>
  </w:style>
  <w:style w:type="paragraph" w:styleId="Sinespaciado">
    <w:name w:val="No Spacing"/>
    <w:uiPriority w:val="1"/>
    <w:qFormat/>
    <w:rsid w:val="00EB6CFC"/>
    <w:rPr>
      <w:rFonts w:ascii="Arial MT" w:eastAsia="Arial MT" w:hAnsi="Arial MT" w:cs="Arial MT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624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72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a4ced0-be0b-4669-9283-2016971b9b5a">
      <Terms xmlns="http://schemas.microsoft.com/office/infopath/2007/PartnerControls"/>
    </lcf76f155ced4ddcb4097134ff3c332f>
    <TaxCatchAll xmlns="cfdf8a9b-f9c9-464f-a560-5d0dfeaf37be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26672B3E3B8C40B66F3F2C601A8C73" ma:contentTypeVersion="12" ma:contentTypeDescription="Create a new document." ma:contentTypeScope="" ma:versionID="921a04cd9b660661f17cb639da23b131">
  <xsd:schema xmlns:xsd="http://www.w3.org/2001/XMLSchema" xmlns:xs="http://www.w3.org/2001/XMLSchema" xmlns:p="http://schemas.microsoft.com/office/2006/metadata/properties" xmlns:ns2="cfdf8a9b-f9c9-464f-a560-5d0dfeaf37be" xmlns:ns3="a4a4ced0-be0b-4669-9283-2016971b9b5a" targetNamespace="http://schemas.microsoft.com/office/2006/metadata/properties" ma:root="true" ma:fieldsID="9e82af7080662a71dfd90567f9dd83d3" ns2:_="" ns3:_="">
    <xsd:import namespace="cfdf8a9b-f9c9-464f-a560-5d0dfeaf37be"/>
    <xsd:import namespace="a4a4ced0-be0b-4669-9283-2016971b9b5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df8a9b-f9c9-464f-a560-5d0dfeaf37b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12361b79-10be-423a-9b5b-ca67978814fb}" ma:internalName="TaxCatchAll" ma:showField="CatchAllData" ma:web="cfdf8a9b-f9c9-464f-a560-5d0dfeaf3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4ced0-be0b-4669-9283-2016971b9b5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ddfa4cb6-0ef6-46f9-a59d-2ff317cce1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27CBB48-030E-4CE1-916B-ADA30179AE5B}">
  <ds:schemaRefs>
    <ds:schemaRef ds:uri="http://schemas.microsoft.com/office/2006/metadata/properties"/>
    <ds:schemaRef ds:uri="http://schemas.microsoft.com/office/infopath/2007/PartnerControls"/>
    <ds:schemaRef ds:uri="a4a4ced0-be0b-4669-9283-2016971b9b5a"/>
    <ds:schemaRef ds:uri="cfdf8a9b-f9c9-464f-a560-5d0dfeaf37be"/>
  </ds:schemaRefs>
</ds:datastoreItem>
</file>

<file path=customXml/itemProps2.xml><?xml version="1.0" encoding="utf-8"?>
<ds:datastoreItem xmlns:ds="http://schemas.openxmlformats.org/officeDocument/2006/customXml" ds:itemID="{C9C2C497-D913-442A-B511-CAAB0E7358C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365F6D0-5A07-4B1E-8DC5-6D6CE3A3221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df8a9b-f9c9-464f-a560-5d0dfeaf37be"/>
    <ds:schemaRef ds:uri="a4a4ced0-be0b-4669-9283-2016971b9b5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10</Pages>
  <Words>2593</Words>
  <Characters>14262</Characters>
  <Application>Microsoft Office Word</Application>
  <DocSecurity>0</DocSecurity>
  <Lines>118</Lines>
  <Paragraphs>33</Paragraphs>
  <ScaleCrop>false</ScaleCrop>
  <Company/>
  <LinksUpToDate>false</LinksUpToDate>
  <CharactersWithSpaces>16822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Nicolas Aguirre</cp:lastModifiedBy>
  <cp:revision>27</cp:revision>
  <dcterms:created xsi:type="dcterms:W3CDTF">2023-08-29T03:24:00Z</dcterms:created>
  <dcterms:modified xsi:type="dcterms:W3CDTF">2025-01-07T09:47:00Z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2023-08-29T00:00:00Z</vt:filetime>
  </property>
  <property fmtid="{D5CDD505-2E9C-101B-9397-08002B2CF9AE}" pid="3" name="Creator">
    <vt:lpwstr>Chromium</vt:lpwstr>
  </property>
  <property fmtid="{D5CDD505-2E9C-101B-9397-08002B2CF9AE}" pid="4" name="LastSaved">
    <vt:filetime>2023-08-29T00:00:00Z</vt:filetime>
  </property>
  <property fmtid="{D5CDD505-2E9C-101B-9397-08002B2CF9AE}" pid="5" name="ContentTypeId">
    <vt:lpwstr>0x0101008726672B3E3B8C40B66F3F2C601A8C73</vt:lpwstr>
  </property>
</Properties>
</file>